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8083"/>
      </w:tblGrid>
      <w:tr w:rsidR="00997881" w:rsidRPr="00726CEF" w14:paraId="6DAC8223" w14:textId="77777777" w:rsidTr="00F636DD">
        <w:tc>
          <w:tcPr>
            <w:tcW w:w="1714" w:type="dxa"/>
            <w:shd w:val="clear" w:color="auto" w:fill="auto"/>
          </w:tcPr>
          <w:p w14:paraId="5C5B5319" w14:textId="77777777" w:rsidR="00997881" w:rsidRPr="00726CEF" w:rsidRDefault="00997881" w:rsidP="00997881">
            <w:pPr>
              <w:rPr>
                <w:sz w:val="28"/>
                <w:szCs w:val="28"/>
              </w:rPr>
            </w:pPr>
            <w:r w:rsidRPr="00726CEF">
              <w:rPr>
                <w:rFonts w:eastAsia="Calibri"/>
                <w:noProof/>
              </w:rPr>
              <w:drawing>
                <wp:inline distT="0" distB="0" distL="0" distR="0" wp14:anchorId="6D226C6F" wp14:editId="5CA6C739">
                  <wp:extent cx="946150" cy="9613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7" w:type="dxa"/>
            <w:shd w:val="clear" w:color="auto" w:fill="auto"/>
            <w:vAlign w:val="center"/>
          </w:tcPr>
          <w:p w14:paraId="368FCE4F" w14:textId="77777777" w:rsidR="00997881" w:rsidRPr="00726CEF" w:rsidRDefault="00997881" w:rsidP="0099788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6CEF">
              <w:rPr>
                <w:b/>
                <w:bCs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45EA7993" w14:textId="77777777" w:rsidR="00997881" w:rsidRPr="00726CEF" w:rsidRDefault="00997881" w:rsidP="0099788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26CEF">
              <w:rPr>
                <w:b/>
                <w:bCs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4F46E42D" w14:textId="77777777" w:rsidR="00997881" w:rsidRPr="00726CEF" w:rsidRDefault="00997881" w:rsidP="009978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6CEF">
              <w:rPr>
                <w:b/>
                <w:bCs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0E097938" w14:textId="77777777" w:rsidR="00997881" w:rsidRPr="00726CEF" w:rsidRDefault="00997881" w:rsidP="00997881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1C7C209A" w14:textId="77777777" w:rsidR="00997881" w:rsidRPr="00726CEF" w:rsidRDefault="00997881" w:rsidP="00997881">
      <w:pPr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14:paraId="60FB83D1" w14:textId="77777777" w:rsidR="00997881" w:rsidRPr="00726CEF" w:rsidRDefault="00997881" w:rsidP="00997881">
      <w:pPr>
        <w:keepNext/>
        <w:ind w:left="5040"/>
        <w:outlineLvl w:val="5"/>
        <w:rPr>
          <w:sz w:val="28"/>
          <w:szCs w:val="28"/>
          <w:lang w:val="x-none" w:eastAsia="x-none"/>
        </w:rPr>
      </w:pPr>
      <w:r w:rsidRPr="00726CEF">
        <w:rPr>
          <w:sz w:val="28"/>
          <w:szCs w:val="28"/>
          <w:lang w:val="x-none" w:eastAsia="x-none"/>
        </w:rPr>
        <w:t>УТВЕРЖДАЮ</w:t>
      </w:r>
    </w:p>
    <w:p w14:paraId="2BFCDAE5" w14:textId="77777777" w:rsidR="00997881" w:rsidRPr="00726CEF" w:rsidRDefault="00997881" w:rsidP="00997881">
      <w:pPr>
        <w:spacing w:line="276" w:lineRule="auto"/>
        <w:ind w:left="5040"/>
        <w:jc w:val="both"/>
        <w:rPr>
          <w:sz w:val="28"/>
          <w:szCs w:val="28"/>
          <w:lang w:eastAsia="x-none"/>
        </w:rPr>
      </w:pPr>
      <w:r w:rsidRPr="00726CEF">
        <w:rPr>
          <w:sz w:val="28"/>
          <w:szCs w:val="28"/>
          <w:lang w:val="x-none" w:eastAsia="x-none"/>
        </w:rPr>
        <w:t xml:space="preserve">Проректор </w:t>
      </w:r>
      <w:r w:rsidRPr="00726CEF">
        <w:rPr>
          <w:sz w:val="28"/>
          <w:szCs w:val="28"/>
          <w:lang w:eastAsia="x-none"/>
        </w:rPr>
        <w:t>по учебной работе</w:t>
      </w:r>
    </w:p>
    <w:p w14:paraId="1E66413C" w14:textId="77777777" w:rsidR="00997881" w:rsidRPr="00726CEF" w:rsidRDefault="00997881" w:rsidP="00997881">
      <w:pPr>
        <w:ind w:left="5040"/>
        <w:jc w:val="both"/>
        <w:rPr>
          <w:sz w:val="28"/>
          <w:szCs w:val="28"/>
        </w:rPr>
      </w:pPr>
      <w:r w:rsidRPr="00726CEF">
        <w:rPr>
          <w:sz w:val="28"/>
          <w:szCs w:val="28"/>
        </w:rPr>
        <w:t>_________________ Л.В. Ватлина</w:t>
      </w:r>
    </w:p>
    <w:p w14:paraId="53E15D8F" w14:textId="4903BD45" w:rsidR="00997881" w:rsidRPr="00726CEF" w:rsidRDefault="00726CEF" w:rsidP="00997881">
      <w:pPr>
        <w:ind w:left="5040"/>
        <w:jc w:val="both"/>
        <w:rPr>
          <w:sz w:val="28"/>
          <w:szCs w:val="28"/>
        </w:rPr>
      </w:pPr>
      <w:r w:rsidRPr="00726CEF">
        <w:rPr>
          <w:sz w:val="28"/>
          <w:szCs w:val="28"/>
        </w:rPr>
        <w:t>31</w:t>
      </w:r>
      <w:r w:rsidR="000A3AF9" w:rsidRPr="00726CEF">
        <w:rPr>
          <w:sz w:val="28"/>
          <w:szCs w:val="28"/>
        </w:rPr>
        <w:t>.05.202</w:t>
      </w:r>
      <w:r w:rsidRPr="00726CEF">
        <w:rPr>
          <w:sz w:val="28"/>
          <w:szCs w:val="28"/>
        </w:rPr>
        <w:t>3</w:t>
      </w:r>
      <w:r w:rsidR="000A3AF9" w:rsidRPr="00726CEF">
        <w:rPr>
          <w:sz w:val="28"/>
          <w:szCs w:val="28"/>
        </w:rPr>
        <w:t xml:space="preserve"> г.</w:t>
      </w:r>
    </w:p>
    <w:p w14:paraId="07CF0AB9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2CDB1188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6B3C5C54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05AEFF20" w14:textId="77777777" w:rsidR="00997881" w:rsidRPr="00726CEF" w:rsidRDefault="00997881" w:rsidP="00997881">
      <w:pPr>
        <w:jc w:val="center"/>
        <w:rPr>
          <w:b/>
          <w:bCs/>
          <w:sz w:val="28"/>
          <w:szCs w:val="28"/>
        </w:rPr>
      </w:pPr>
      <w:r w:rsidRPr="00726CEF">
        <w:rPr>
          <w:b/>
          <w:bCs/>
          <w:sz w:val="28"/>
          <w:szCs w:val="28"/>
        </w:rPr>
        <w:t>ПРОГРАММА</w:t>
      </w:r>
    </w:p>
    <w:p w14:paraId="257E24CD" w14:textId="77777777" w:rsidR="00997881" w:rsidRPr="00726CEF" w:rsidRDefault="00997881" w:rsidP="00997881">
      <w:pPr>
        <w:jc w:val="center"/>
        <w:rPr>
          <w:b/>
          <w:bCs/>
          <w:sz w:val="28"/>
          <w:szCs w:val="28"/>
        </w:rPr>
      </w:pPr>
      <w:r w:rsidRPr="00726CEF">
        <w:rPr>
          <w:b/>
          <w:bCs/>
          <w:sz w:val="28"/>
          <w:szCs w:val="28"/>
        </w:rPr>
        <w:t xml:space="preserve">ГОСУДАРСТВЕННОЙ ИТОГОВОЙ АТТЕСТАЦИИ </w:t>
      </w:r>
    </w:p>
    <w:p w14:paraId="73568C75" w14:textId="77777777" w:rsidR="00997881" w:rsidRPr="00726CEF" w:rsidRDefault="00997881" w:rsidP="00997881">
      <w:pPr>
        <w:jc w:val="center"/>
        <w:rPr>
          <w:b/>
          <w:bCs/>
          <w:sz w:val="28"/>
          <w:szCs w:val="28"/>
        </w:rPr>
      </w:pPr>
      <w:r w:rsidRPr="00726CEF">
        <w:rPr>
          <w:b/>
          <w:bCs/>
          <w:sz w:val="28"/>
          <w:szCs w:val="28"/>
        </w:rPr>
        <w:t>ПО ОБРАЗОВАТЕЛЬНОЙ ПРОГРАММЕ</w:t>
      </w:r>
    </w:p>
    <w:p w14:paraId="5A57695A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66717D7B" w14:textId="77777777" w:rsidR="00997881" w:rsidRPr="00726CEF" w:rsidRDefault="00997881" w:rsidP="00997881">
      <w:pPr>
        <w:jc w:val="center"/>
        <w:rPr>
          <w:bCs/>
          <w:sz w:val="28"/>
          <w:szCs w:val="28"/>
        </w:rPr>
      </w:pPr>
      <w:r w:rsidRPr="00726CEF">
        <w:rPr>
          <w:bCs/>
          <w:sz w:val="28"/>
          <w:szCs w:val="28"/>
        </w:rPr>
        <w:t>Направление подготовки</w:t>
      </w:r>
    </w:p>
    <w:p w14:paraId="2AE7C515" w14:textId="77777777" w:rsidR="00B778B8" w:rsidRPr="00726CEF" w:rsidRDefault="00B778B8" w:rsidP="00997881">
      <w:pPr>
        <w:jc w:val="center"/>
        <w:rPr>
          <w:b/>
          <w:bCs/>
          <w:sz w:val="28"/>
          <w:szCs w:val="28"/>
        </w:rPr>
      </w:pPr>
      <w:r w:rsidRPr="00726CEF">
        <w:rPr>
          <w:b/>
          <w:bCs/>
          <w:sz w:val="28"/>
          <w:szCs w:val="28"/>
        </w:rPr>
        <w:t>38.06.01 Экономика</w:t>
      </w:r>
    </w:p>
    <w:p w14:paraId="1880719A" w14:textId="77777777" w:rsidR="00B778B8" w:rsidRPr="00726CEF" w:rsidRDefault="00B778B8" w:rsidP="00997881">
      <w:pPr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28"/>
        </w:rPr>
      </w:pPr>
    </w:p>
    <w:p w14:paraId="1292D28D" w14:textId="77777777" w:rsidR="00B778B8" w:rsidRPr="00726CEF" w:rsidRDefault="00B778B8" w:rsidP="00997881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  <w:r w:rsidRPr="00726CEF">
        <w:rPr>
          <w:bCs/>
          <w:sz w:val="28"/>
          <w:szCs w:val="28"/>
        </w:rPr>
        <w:t>Направленность (профиль)</w:t>
      </w:r>
      <w:r w:rsidR="00997881" w:rsidRPr="00726CEF">
        <w:rPr>
          <w:bCs/>
          <w:sz w:val="28"/>
          <w:szCs w:val="28"/>
        </w:rPr>
        <w:t xml:space="preserve">: </w:t>
      </w:r>
      <w:r w:rsidRPr="00726CEF">
        <w:rPr>
          <w:bCs/>
          <w:sz w:val="28"/>
          <w:szCs w:val="28"/>
        </w:rPr>
        <w:t>Экономика и управление народным хозяйством (экономика, организация и управление предприятиями,</w:t>
      </w:r>
      <w:r w:rsidR="00997881" w:rsidRPr="00726CEF">
        <w:rPr>
          <w:bCs/>
          <w:sz w:val="28"/>
          <w:szCs w:val="28"/>
        </w:rPr>
        <w:t xml:space="preserve"> </w:t>
      </w:r>
      <w:r w:rsidRPr="00726CEF">
        <w:rPr>
          <w:bCs/>
          <w:sz w:val="28"/>
          <w:szCs w:val="28"/>
        </w:rPr>
        <w:t>отраслями, комплексами – сфера услуг)</w:t>
      </w:r>
    </w:p>
    <w:p w14:paraId="25A42824" w14:textId="77777777" w:rsidR="00997881" w:rsidRPr="00726CEF" w:rsidRDefault="00997881" w:rsidP="00997881">
      <w:pPr>
        <w:tabs>
          <w:tab w:val="left" w:leader="underscore" w:pos="2002"/>
          <w:tab w:val="left" w:leader="underscore" w:pos="3226"/>
        </w:tabs>
        <w:jc w:val="center"/>
        <w:rPr>
          <w:sz w:val="28"/>
          <w:szCs w:val="28"/>
        </w:rPr>
      </w:pPr>
    </w:p>
    <w:p w14:paraId="25A4BA68" w14:textId="77777777" w:rsidR="00997881" w:rsidRPr="00726CEF" w:rsidRDefault="00997881" w:rsidP="00997881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  <w:r w:rsidRPr="00726CEF">
        <w:rPr>
          <w:bCs/>
          <w:sz w:val="28"/>
          <w:szCs w:val="28"/>
        </w:rPr>
        <w:t>Квалификация: Исследователь. Преподаватель-исследователь</w:t>
      </w:r>
    </w:p>
    <w:p w14:paraId="3B8FECA4" w14:textId="77777777" w:rsidR="00997881" w:rsidRPr="00726CEF" w:rsidRDefault="00997881" w:rsidP="00997881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1B7626A6" w14:textId="77777777" w:rsidR="00997881" w:rsidRPr="00726CEF" w:rsidRDefault="00997881" w:rsidP="00997881">
      <w:pPr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1EB56455" w14:textId="77777777" w:rsidR="00997881" w:rsidRPr="00726CEF" w:rsidRDefault="00997881" w:rsidP="00997881">
      <w:pPr>
        <w:jc w:val="center"/>
        <w:rPr>
          <w:bCs/>
          <w:sz w:val="28"/>
          <w:szCs w:val="28"/>
        </w:rPr>
      </w:pPr>
      <w:r w:rsidRPr="00726CEF">
        <w:rPr>
          <w:bCs/>
          <w:sz w:val="28"/>
          <w:szCs w:val="28"/>
        </w:rPr>
        <w:t>Трудоемкость: 9 з.е.</w:t>
      </w:r>
    </w:p>
    <w:p w14:paraId="2FD6C2EF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5D010B30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0C170B67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6B1D3586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5A9B3DFB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10A59A08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3C12E233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3B7C8855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3386FB7F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5C6B1013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12549A0C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52A67C79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58021E0C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6447A85F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2C132193" w14:textId="77777777" w:rsidR="00997881" w:rsidRPr="00726CEF" w:rsidRDefault="00997881" w:rsidP="00997881">
      <w:pPr>
        <w:jc w:val="center"/>
        <w:rPr>
          <w:sz w:val="28"/>
          <w:szCs w:val="28"/>
        </w:rPr>
      </w:pPr>
    </w:p>
    <w:p w14:paraId="74FBCECE" w14:textId="77777777" w:rsidR="00997881" w:rsidRPr="00726CEF" w:rsidRDefault="00997881" w:rsidP="00997881">
      <w:pPr>
        <w:jc w:val="center"/>
        <w:rPr>
          <w:sz w:val="28"/>
          <w:szCs w:val="28"/>
        </w:rPr>
      </w:pPr>
      <w:r w:rsidRPr="00726CEF">
        <w:rPr>
          <w:sz w:val="28"/>
          <w:szCs w:val="28"/>
        </w:rPr>
        <w:t>Новосибирск</w:t>
      </w:r>
    </w:p>
    <w:p w14:paraId="7B399CD5" w14:textId="1AEF8DB6" w:rsidR="00997881" w:rsidRPr="00726CEF" w:rsidRDefault="00997881" w:rsidP="00997881">
      <w:pPr>
        <w:jc w:val="center"/>
        <w:rPr>
          <w:sz w:val="28"/>
          <w:szCs w:val="28"/>
        </w:rPr>
      </w:pPr>
      <w:r w:rsidRPr="00726CEF">
        <w:rPr>
          <w:sz w:val="28"/>
          <w:szCs w:val="28"/>
        </w:rPr>
        <w:t>202</w:t>
      </w:r>
      <w:r w:rsidR="00726CEF" w:rsidRPr="00726CEF">
        <w:rPr>
          <w:sz w:val="28"/>
          <w:szCs w:val="28"/>
        </w:rPr>
        <w:t>3</w:t>
      </w:r>
      <w:r w:rsidRPr="00726CEF">
        <w:rPr>
          <w:b/>
          <w:sz w:val="28"/>
          <w:szCs w:val="28"/>
        </w:rPr>
        <w:br w:type="page"/>
      </w:r>
    </w:p>
    <w:p w14:paraId="6C429C13" w14:textId="77777777" w:rsidR="00B778B8" w:rsidRPr="00726CEF" w:rsidRDefault="00B778B8" w:rsidP="00EA0A95">
      <w:pPr>
        <w:jc w:val="both"/>
        <w:rPr>
          <w:sz w:val="28"/>
          <w:szCs w:val="28"/>
        </w:rPr>
      </w:pPr>
      <w:r w:rsidRPr="00726CEF">
        <w:rPr>
          <w:sz w:val="28"/>
          <w:szCs w:val="28"/>
        </w:rPr>
        <w:lastRenderedPageBreak/>
        <w:t xml:space="preserve">Программа государственной итоговой аттестации разработана в соответствии с требованиями федерального государственного образовательного стандарта по направлению подготовки 38.06.01 </w:t>
      </w:r>
      <w:r w:rsidRPr="00726CEF">
        <w:rPr>
          <w:bCs/>
          <w:i/>
          <w:sz w:val="28"/>
          <w:szCs w:val="28"/>
        </w:rPr>
        <w:t>Экономика</w:t>
      </w:r>
      <w:r w:rsidRPr="00726CEF">
        <w:rPr>
          <w:i/>
          <w:sz w:val="28"/>
          <w:szCs w:val="28"/>
        </w:rPr>
        <w:t>,</w:t>
      </w:r>
      <w:r w:rsidRPr="00726CEF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30.07.2014 г. № 898.</w:t>
      </w:r>
    </w:p>
    <w:p w14:paraId="526A791E" w14:textId="77777777" w:rsidR="00B778B8" w:rsidRPr="00726CEF" w:rsidRDefault="00B778B8" w:rsidP="00EA0A95">
      <w:pPr>
        <w:jc w:val="both"/>
        <w:rPr>
          <w:b/>
          <w:sz w:val="28"/>
          <w:szCs w:val="28"/>
        </w:rPr>
      </w:pPr>
    </w:p>
    <w:p w14:paraId="59B5433F" w14:textId="77777777" w:rsidR="00997881" w:rsidRPr="00726CEF" w:rsidRDefault="00997881" w:rsidP="00EA0A95">
      <w:pPr>
        <w:jc w:val="both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46"/>
      </w:tblGrid>
      <w:tr w:rsidR="00726CEF" w:rsidRPr="00726CEF" w14:paraId="70FB9273" w14:textId="77777777" w:rsidTr="00997881">
        <w:trPr>
          <w:trHeight w:val="1130"/>
        </w:trPr>
        <w:tc>
          <w:tcPr>
            <w:tcW w:w="1951" w:type="dxa"/>
          </w:tcPr>
          <w:p w14:paraId="19E1AF71" w14:textId="77777777" w:rsidR="00997881" w:rsidRPr="00726CEF" w:rsidRDefault="00997881" w:rsidP="00EA0A9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726CEF">
              <w:rPr>
                <w:b/>
                <w:bCs/>
                <w:sz w:val="28"/>
                <w:szCs w:val="28"/>
              </w:rPr>
              <w:t>Авторы:</w:t>
            </w:r>
          </w:p>
          <w:p w14:paraId="02143694" w14:textId="77777777" w:rsidR="00997881" w:rsidRPr="00726CEF" w:rsidRDefault="00997881" w:rsidP="00EA0A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46" w:type="dxa"/>
          </w:tcPr>
          <w:p w14:paraId="5C7E8BE7" w14:textId="77777777" w:rsidR="00997881" w:rsidRPr="00726CEF" w:rsidRDefault="00997881" w:rsidP="00EA0A95">
            <w:pPr>
              <w:jc w:val="both"/>
              <w:rPr>
                <w:sz w:val="28"/>
                <w:szCs w:val="28"/>
              </w:rPr>
            </w:pPr>
            <w:r w:rsidRPr="00726CEF">
              <w:rPr>
                <w:sz w:val="28"/>
                <w:szCs w:val="28"/>
              </w:rPr>
              <w:t xml:space="preserve">З.А. Капелюк, д-р экон. наук, профессор, профессор </w:t>
            </w:r>
          </w:p>
          <w:p w14:paraId="7DCA0957" w14:textId="77777777" w:rsidR="00997881" w:rsidRPr="00726CEF" w:rsidRDefault="00997881" w:rsidP="00EA0A95">
            <w:pPr>
              <w:jc w:val="both"/>
              <w:rPr>
                <w:sz w:val="28"/>
                <w:szCs w:val="28"/>
              </w:rPr>
            </w:pPr>
            <w:r w:rsidRPr="00726CEF">
              <w:rPr>
                <w:sz w:val="28"/>
                <w:szCs w:val="28"/>
              </w:rPr>
              <w:t>М.И. Дроздова, д-р экон. наук, доцент, профессор</w:t>
            </w:r>
          </w:p>
          <w:p w14:paraId="4AD53914" w14:textId="77777777" w:rsidR="00997881" w:rsidRPr="00726CEF" w:rsidRDefault="00997881" w:rsidP="00EA0A95">
            <w:pPr>
              <w:jc w:val="both"/>
              <w:rPr>
                <w:b/>
                <w:sz w:val="28"/>
                <w:szCs w:val="28"/>
              </w:rPr>
            </w:pPr>
            <w:r w:rsidRPr="00726CEF">
              <w:rPr>
                <w:sz w:val="28"/>
                <w:szCs w:val="28"/>
              </w:rPr>
              <w:t xml:space="preserve">Д.Ю. Ануфриева, д-р пед. наук, доцент </w:t>
            </w:r>
          </w:p>
        </w:tc>
      </w:tr>
      <w:tr w:rsidR="00726CEF" w:rsidRPr="00726CEF" w14:paraId="6D33DB03" w14:textId="77777777" w:rsidTr="00997881">
        <w:trPr>
          <w:trHeight w:val="1130"/>
        </w:trPr>
        <w:tc>
          <w:tcPr>
            <w:tcW w:w="1951" w:type="dxa"/>
          </w:tcPr>
          <w:p w14:paraId="7E2E2BFA" w14:textId="77777777" w:rsidR="00997881" w:rsidRPr="00726CEF" w:rsidRDefault="00997881" w:rsidP="00EA0A9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726CEF">
              <w:rPr>
                <w:b/>
                <w:bCs/>
                <w:sz w:val="28"/>
                <w:szCs w:val="28"/>
              </w:rPr>
              <w:t>Рецензенты:</w:t>
            </w:r>
          </w:p>
          <w:p w14:paraId="4C5A0CBB" w14:textId="77777777" w:rsidR="00997881" w:rsidRPr="00726CEF" w:rsidRDefault="00997881" w:rsidP="00EA0A9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46" w:type="dxa"/>
          </w:tcPr>
          <w:p w14:paraId="35A745F7" w14:textId="77777777" w:rsidR="00997881" w:rsidRPr="00726CEF" w:rsidRDefault="00997881" w:rsidP="00EA0A95">
            <w:pPr>
              <w:jc w:val="both"/>
              <w:rPr>
                <w:sz w:val="28"/>
                <w:szCs w:val="28"/>
              </w:rPr>
            </w:pPr>
            <w:r w:rsidRPr="00726CEF">
              <w:rPr>
                <w:sz w:val="28"/>
                <w:szCs w:val="28"/>
              </w:rPr>
              <w:t>Л.П. Наговицина, д-р экон. наук, профессор</w:t>
            </w:r>
          </w:p>
        </w:tc>
      </w:tr>
    </w:tbl>
    <w:p w14:paraId="7965EA76" w14:textId="77777777" w:rsidR="00B778B8" w:rsidRPr="00726CEF" w:rsidRDefault="00B778B8" w:rsidP="00EA0A95">
      <w:pPr>
        <w:jc w:val="both"/>
        <w:rPr>
          <w:b/>
          <w:sz w:val="28"/>
          <w:szCs w:val="28"/>
        </w:rPr>
      </w:pPr>
      <w:r w:rsidRPr="00726CEF">
        <w:rPr>
          <w:b/>
          <w:sz w:val="28"/>
          <w:szCs w:val="28"/>
        </w:rPr>
        <w:t>РЕКОМЕНДОВАНО К ИСПОЛЬЗОВАНИЮ В УЧЕБНОМ ПРОЦЕССЕ</w:t>
      </w:r>
    </w:p>
    <w:p w14:paraId="55E0B21E" w14:textId="07E2160C" w:rsidR="00B778B8" w:rsidRPr="00726CEF" w:rsidRDefault="00B778B8" w:rsidP="00EA0A95">
      <w:pPr>
        <w:jc w:val="both"/>
        <w:rPr>
          <w:sz w:val="28"/>
          <w:szCs w:val="28"/>
        </w:rPr>
      </w:pPr>
      <w:r w:rsidRPr="00726CEF">
        <w:rPr>
          <w:sz w:val="28"/>
          <w:szCs w:val="28"/>
        </w:rPr>
        <w:t xml:space="preserve">на заседании кафедры </w:t>
      </w:r>
      <w:r w:rsidR="00997881" w:rsidRPr="00726CEF">
        <w:rPr>
          <w:sz w:val="28"/>
          <w:szCs w:val="28"/>
        </w:rPr>
        <w:t xml:space="preserve">теоретической и прикладной </w:t>
      </w:r>
      <w:r w:rsidRPr="00726CEF">
        <w:rPr>
          <w:sz w:val="28"/>
          <w:szCs w:val="28"/>
        </w:rPr>
        <w:t>экономики</w:t>
      </w:r>
      <w:r w:rsidR="00997881" w:rsidRPr="00726CEF">
        <w:rPr>
          <w:sz w:val="28"/>
          <w:szCs w:val="28"/>
        </w:rPr>
        <w:t xml:space="preserve">, </w:t>
      </w:r>
      <w:r w:rsidRPr="00726CEF">
        <w:rPr>
          <w:sz w:val="28"/>
          <w:szCs w:val="28"/>
        </w:rPr>
        <w:t xml:space="preserve">протокол </w:t>
      </w:r>
      <w:r w:rsidR="00997881" w:rsidRPr="00726CEF">
        <w:rPr>
          <w:sz w:val="28"/>
          <w:szCs w:val="28"/>
        </w:rPr>
        <w:br/>
      </w:r>
      <w:r w:rsidRPr="00726CEF">
        <w:rPr>
          <w:sz w:val="28"/>
          <w:szCs w:val="28"/>
        </w:rPr>
        <w:t xml:space="preserve">от </w:t>
      </w:r>
      <w:r w:rsidR="00726CEF" w:rsidRPr="00726CEF">
        <w:rPr>
          <w:sz w:val="28"/>
          <w:szCs w:val="28"/>
        </w:rPr>
        <w:t>31</w:t>
      </w:r>
      <w:r w:rsidR="000A3AF9" w:rsidRPr="00726CEF">
        <w:rPr>
          <w:sz w:val="28"/>
          <w:szCs w:val="28"/>
        </w:rPr>
        <w:t>.05.202</w:t>
      </w:r>
      <w:r w:rsidR="00726CEF" w:rsidRPr="00726CEF">
        <w:rPr>
          <w:sz w:val="28"/>
          <w:szCs w:val="28"/>
        </w:rPr>
        <w:t>3</w:t>
      </w:r>
      <w:r w:rsidR="000A3AF9" w:rsidRPr="00726CEF">
        <w:rPr>
          <w:sz w:val="28"/>
          <w:szCs w:val="28"/>
        </w:rPr>
        <w:t xml:space="preserve"> г. </w:t>
      </w:r>
      <w:r w:rsidR="00997881" w:rsidRPr="00726CEF">
        <w:rPr>
          <w:sz w:val="28"/>
          <w:szCs w:val="28"/>
        </w:rPr>
        <w:t>№ 1</w:t>
      </w:r>
      <w:r w:rsidR="00726CEF" w:rsidRPr="00726CEF">
        <w:rPr>
          <w:sz w:val="28"/>
          <w:szCs w:val="28"/>
        </w:rPr>
        <w:t>1</w:t>
      </w:r>
      <w:r w:rsidR="00997881" w:rsidRPr="00726CEF">
        <w:rPr>
          <w:sz w:val="28"/>
          <w:szCs w:val="28"/>
        </w:rPr>
        <w:t>.</w:t>
      </w:r>
    </w:p>
    <w:p w14:paraId="281E0F7A" w14:textId="77777777" w:rsidR="00EA0A95" w:rsidRDefault="00EA0A95" w:rsidP="00EA0A95">
      <w:pPr>
        <w:pStyle w:val="a4"/>
        <w:jc w:val="both"/>
        <w:rPr>
          <w:b/>
          <w:sz w:val="28"/>
          <w:szCs w:val="28"/>
        </w:rPr>
      </w:pPr>
    </w:p>
    <w:p w14:paraId="24448859" w14:textId="77777777" w:rsidR="00F95AF1" w:rsidRPr="00333CC6" w:rsidRDefault="00C309DE" w:rsidP="00EA0A95">
      <w:pPr>
        <w:pStyle w:val="a4"/>
        <w:ind w:left="0"/>
        <w:jc w:val="both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br w:type="page"/>
      </w:r>
    </w:p>
    <w:p w14:paraId="742F8DAE" w14:textId="77777777" w:rsidR="00C309DE" w:rsidRPr="00333CC6" w:rsidRDefault="00C309DE" w:rsidP="004819ED">
      <w:pPr>
        <w:pStyle w:val="a4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lastRenderedPageBreak/>
        <w:t>СОДЕРЖАНИЕ</w:t>
      </w:r>
    </w:p>
    <w:p w14:paraId="5F5B33C3" w14:textId="77777777" w:rsidR="00843FFD" w:rsidRPr="00333CC6" w:rsidRDefault="00843FFD" w:rsidP="00843FFD">
      <w:pPr>
        <w:keepNext/>
        <w:widowControl w:val="0"/>
        <w:spacing w:line="340" w:lineRule="exact"/>
        <w:ind w:left="360"/>
        <w:jc w:val="center"/>
        <w:outlineLvl w:val="1"/>
        <w:rPr>
          <w:b/>
          <w:sz w:val="28"/>
          <w:szCs w:val="28"/>
        </w:rPr>
      </w:pPr>
    </w:p>
    <w:tbl>
      <w:tblPr>
        <w:tblW w:w="9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9012"/>
        <w:gridCol w:w="496"/>
      </w:tblGrid>
      <w:tr w:rsidR="008353D6" w:rsidRPr="00333CC6" w14:paraId="69C02F51" w14:textId="77777777" w:rsidTr="00644AF9">
        <w:trPr>
          <w:trHeight w:val="340"/>
        </w:trPr>
        <w:tc>
          <w:tcPr>
            <w:tcW w:w="392" w:type="dxa"/>
          </w:tcPr>
          <w:p w14:paraId="48DD9AE1" w14:textId="77777777" w:rsidR="00F95AF1" w:rsidRPr="00333CC6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788B77CF" w14:textId="77777777" w:rsidR="00F95AF1" w:rsidRPr="00333CC6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ОБЩИЕ ПОЛОЖЕНИЯ ……………………………………………………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19804ABF" w14:textId="77777777" w:rsidR="00F95AF1" w:rsidRPr="00333CC6" w:rsidRDefault="00F95AF1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4</w:t>
            </w:r>
          </w:p>
        </w:tc>
      </w:tr>
      <w:tr w:rsidR="008353D6" w:rsidRPr="00333CC6" w14:paraId="232620D2" w14:textId="77777777" w:rsidTr="00644AF9">
        <w:trPr>
          <w:trHeight w:val="340"/>
        </w:trPr>
        <w:tc>
          <w:tcPr>
            <w:tcW w:w="392" w:type="dxa"/>
          </w:tcPr>
          <w:p w14:paraId="0CE41D88" w14:textId="77777777" w:rsidR="00F95AF1" w:rsidRPr="00333CC6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264D9B7C" w14:textId="77777777" w:rsidR="00F95AF1" w:rsidRPr="00333CC6" w:rsidRDefault="00F95AF1" w:rsidP="000A39F3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 xml:space="preserve">ХАРАКТЕРИСТИКА ПРОФЕССИОНАЛЬНОЙ ДЕЯТЕЛЬНОСТИ </w:t>
            </w:r>
            <w:r w:rsidR="000A39F3" w:rsidRPr="00333CC6">
              <w:rPr>
                <w:sz w:val="28"/>
                <w:szCs w:val="28"/>
              </w:rPr>
              <w:t xml:space="preserve">ВЫПУСКНИКОВ </w:t>
            </w:r>
            <w:r w:rsidRPr="00333CC6">
              <w:rPr>
                <w:sz w:val="28"/>
                <w:szCs w:val="28"/>
              </w:rPr>
              <w:t>В СООТВЕТСТВИИ С ООП ……………………………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0A52BCEA" w14:textId="77777777" w:rsidR="00F95AF1" w:rsidRPr="00333CC6" w:rsidRDefault="00F95AF1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5</w:t>
            </w:r>
          </w:p>
        </w:tc>
      </w:tr>
      <w:tr w:rsidR="008353D6" w:rsidRPr="00333CC6" w14:paraId="3311417B" w14:textId="77777777" w:rsidTr="00644AF9">
        <w:trPr>
          <w:trHeight w:val="340"/>
        </w:trPr>
        <w:tc>
          <w:tcPr>
            <w:tcW w:w="392" w:type="dxa"/>
          </w:tcPr>
          <w:p w14:paraId="08C5DA88" w14:textId="77777777" w:rsidR="00F95AF1" w:rsidRPr="00333CC6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295D3666" w14:textId="77777777" w:rsidR="00227FB4" w:rsidRPr="00333CC6" w:rsidRDefault="00227FB4" w:rsidP="00644AF9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РЕЗУЛЬТАТЫ ОСВОЕНИЯ КОМПЕТЕНЦИЙ</w:t>
            </w:r>
            <w:r w:rsidR="00F95AF1" w:rsidRPr="00333CC6">
              <w:rPr>
                <w:sz w:val="28"/>
                <w:szCs w:val="28"/>
              </w:rPr>
              <w:t>, ПРОВЕРЯЕМЫЕ В</w:t>
            </w:r>
          </w:p>
          <w:p w14:paraId="77FCBA39" w14:textId="77777777" w:rsidR="00F95AF1" w:rsidRPr="00333CC6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ХОДЕ ГОСУДАРСТВЕННОЙ ИТОГОВОЙ АТТЕСТАЦИИ ……...……..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35810E60" w14:textId="77777777" w:rsidR="00F95AF1" w:rsidRPr="00333CC6" w:rsidRDefault="000774D6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9</w:t>
            </w:r>
          </w:p>
        </w:tc>
      </w:tr>
      <w:tr w:rsidR="008353D6" w:rsidRPr="00333CC6" w14:paraId="2F9EF862" w14:textId="77777777" w:rsidTr="00644AF9">
        <w:trPr>
          <w:trHeight w:val="340"/>
        </w:trPr>
        <w:tc>
          <w:tcPr>
            <w:tcW w:w="392" w:type="dxa"/>
          </w:tcPr>
          <w:p w14:paraId="3809E5E6" w14:textId="77777777" w:rsidR="00F95AF1" w:rsidRPr="00333CC6" w:rsidRDefault="00F95AF1" w:rsidP="00644AF9">
            <w:pPr>
              <w:numPr>
                <w:ilvl w:val="0"/>
                <w:numId w:val="4"/>
              </w:num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6EC576B4" w14:textId="77777777" w:rsidR="00F95AF1" w:rsidRPr="00333CC6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ПРОГРАММА ГОСУДАРСТВЕННОГО ЭКЗАМЕНА</w:t>
            </w:r>
            <w:r w:rsidR="00227FB4" w:rsidRPr="00333CC6">
              <w:rPr>
                <w:sz w:val="28"/>
                <w:szCs w:val="28"/>
              </w:rPr>
              <w:t xml:space="preserve"> </w:t>
            </w:r>
            <w:r w:rsidRPr="00333CC6">
              <w:rPr>
                <w:sz w:val="28"/>
                <w:szCs w:val="28"/>
              </w:rPr>
              <w:t>………………</w:t>
            </w:r>
            <w:r w:rsidR="00227FB4" w:rsidRPr="00333CC6">
              <w:rPr>
                <w:sz w:val="28"/>
                <w:szCs w:val="28"/>
              </w:rPr>
              <w:t>…</w:t>
            </w:r>
            <w:r w:rsidR="000774D6" w:rsidRPr="00333CC6">
              <w:rPr>
                <w:sz w:val="28"/>
                <w:szCs w:val="28"/>
              </w:rPr>
              <w:t>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2867C28A" w14:textId="77777777" w:rsidR="00F95AF1" w:rsidRPr="00333CC6" w:rsidRDefault="00F95AF1" w:rsidP="000774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1</w:t>
            </w:r>
            <w:r w:rsidR="000774D6" w:rsidRPr="00333CC6">
              <w:rPr>
                <w:sz w:val="28"/>
                <w:szCs w:val="28"/>
              </w:rPr>
              <w:t>3</w:t>
            </w:r>
          </w:p>
        </w:tc>
      </w:tr>
      <w:tr w:rsidR="008353D6" w:rsidRPr="00333CC6" w14:paraId="3E247637" w14:textId="77777777" w:rsidTr="00644AF9">
        <w:trPr>
          <w:trHeight w:val="340"/>
        </w:trPr>
        <w:tc>
          <w:tcPr>
            <w:tcW w:w="392" w:type="dxa"/>
          </w:tcPr>
          <w:p w14:paraId="00AB8FB0" w14:textId="77777777" w:rsidR="00F95AF1" w:rsidRPr="00333CC6" w:rsidRDefault="00F95AF1" w:rsidP="000774D6">
            <w:pPr>
              <w:numPr>
                <w:ilvl w:val="0"/>
                <w:numId w:val="4"/>
              </w:numPr>
              <w:tabs>
                <w:tab w:val="left" w:pos="285"/>
              </w:tabs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50B3FC5F" w14:textId="77777777" w:rsidR="00F95AF1" w:rsidRPr="00333CC6" w:rsidRDefault="000774D6" w:rsidP="000774D6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 xml:space="preserve">ТРЕБОВАНИЯ К НАУЧНОМУ ДОКЛАДУ, ПОРЯДКУ ЕГО ПОДГОТОВКИ, ПРЕДСТАВЛЕНИЯ И КРИТЕРИИ ЕГО ОЦЕНКИ </w:t>
            </w:r>
            <w:r w:rsidR="000A39F3" w:rsidRPr="00333CC6">
              <w:rPr>
                <w:sz w:val="28"/>
                <w:szCs w:val="28"/>
              </w:rPr>
              <w:t xml:space="preserve"> ……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23E5B383" w14:textId="77777777" w:rsidR="00F95AF1" w:rsidRPr="00333CC6" w:rsidRDefault="000774D6" w:rsidP="000774D6">
            <w:pPr>
              <w:jc w:val="center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19</w:t>
            </w:r>
          </w:p>
        </w:tc>
      </w:tr>
      <w:tr w:rsidR="008353D6" w:rsidRPr="00333CC6" w14:paraId="28F3EB5C" w14:textId="77777777" w:rsidTr="00644AF9">
        <w:trPr>
          <w:trHeight w:val="340"/>
        </w:trPr>
        <w:tc>
          <w:tcPr>
            <w:tcW w:w="392" w:type="dxa"/>
          </w:tcPr>
          <w:p w14:paraId="17D7FCB7" w14:textId="77777777" w:rsidR="00F95AF1" w:rsidRPr="00333CC6" w:rsidRDefault="00F95AF1" w:rsidP="00644AF9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12" w:type="dxa"/>
            <w:shd w:val="clear" w:color="auto" w:fill="auto"/>
            <w:vAlign w:val="bottom"/>
          </w:tcPr>
          <w:p w14:paraId="5406BF10" w14:textId="77777777" w:rsidR="00F95AF1" w:rsidRPr="00333CC6" w:rsidRDefault="00F95AF1" w:rsidP="000774D6">
            <w:pPr>
              <w:tabs>
                <w:tab w:val="left" w:pos="285"/>
              </w:tabs>
              <w:spacing w:line="360" w:lineRule="auto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ПРИЛОЖЕНИЯ</w:t>
            </w:r>
            <w:r w:rsidR="00227FB4" w:rsidRPr="00333CC6">
              <w:rPr>
                <w:sz w:val="28"/>
                <w:szCs w:val="28"/>
              </w:rPr>
              <w:t xml:space="preserve"> </w:t>
            </w:r>
            <w:r w:rsidRPr="00333CC6">
              <w:rPr>
                <w:sz w:val="28"/>
                <w:szCs w:val="28"/>
              </w:rPr>
              <w:t>………………………………………………………</w:t>
            </w:r>
            <w:r w:rsidR="00227FB4" w:rsidRPr="00333CC6">
              <w:rPr>
                <w:sz w:val="28"/>
                <w:szCs w:val="28"/>
              </w:rPr>
              <w:t>….</w:t>
            </w:r>
            <w:r w:rsidRPr="00333CC6">
              <w:rPr>
                <w:sz w:val="28"/>
                <w:szCs w:val="28"/>
              </w:rPr>
              <w:t>…</w:t>
            </w:r>
            <w:r w:rsidR="00644AF9" w:rsidRPr="00333CC6">
              <w:rPr>
                <w:sz w:val="28"/>
                <w:szCs w:val="28"/>
              </w:rPr>
              <w:t>….</w:t>
            </w:r>
          </w:p>
        </w:tc>
        <w:tc>
          <w:tcPr>
            <w:tcW w:w="496" w:type="dxa"/>
            <w:shd w:val="clear" w:color="auto" w:fill="auto"/>
            <w:vAlign w:val="bottom"/>
          </w:tcPr>
          <w:p w14:paraId="21DCA6B3" w14:textId="77777777" w:rsidR="00F95AF1" w:rsidRPr="00333CC6" w:rsidRDefault="000774D6" w:rsidP="00644AF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27</w:t>
            </w:r>
          </w:p>
        </w:tc>
      </w:tr>
    </w:tbl>
    <w:p w14:paraId="3098E318" w14:textId="77777777" w:rsidR="00C309DE" w:rsidRPr="00333CC6" w:rsidRDefault="00C309DE" w:rsidP="00DD2D95">
      <w:pPr>
        <w:keepNext/>
        <w:widowControl w:val="0"/>
        <w:numPr>
          <w:ilvl w:val="0"/>
          <w:numId w:val="1"/>
        </w:numPr>
        <w:spacing w:line="340" w:lineRule="exact"/>
        <w:jc w:val="center"/>
        <w:outlineLvl w:val="1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br w:type="page"/>
      </w:r>
      <w:r w:rsidRPr="00333CC6">
        <w:rPr>
          <w:b/>
          <w:sz w:val="28"/>
          <w:szCs w:val="28"/>
        </w:rPr>
        <w:lastRenderedPageBreak/>
        <w:t>ОБЩИЕ ПОЛОЖЕНИЯ</w:t>
      </w:r>
    </w:p>
    <w:p w14:paraId="744CCBCF" w14:textId="77777777" w:rsidR="000A39F3" w:rsidRPr="00333CC6" w:rsidRDefault="000A39F3" w:rsidP="00F70793">
      <w:pPr>
        <w:ind w:firstLine="720"/>
        <w:jc w:val="center"/>
        <w:rPr>
          <w:sz w:val="28"/>
          <w:szCs w:val="28"/>
        </w:rPr>
      </w:pPr>
    </w:p>
    <w:p w14:paraId="4133B7F7" w14:textId="77777777" w:rsidR="00C309DE" w:rsidRPr="00333CC6" w:rsidRDefault="00C70D7C" w:rsidP="002C59F3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="00C309DE" w:rsidRPr="00333CC6">
        <w:rPr>
          <w:sz w:val="28"/>
          <w:szCs w:val="28"/>
        </w:rPr>
        <w:t>.</w:t>
      </w:r>
    </w:p>
    <w:p w14:paraId="78254AA1" w14:textId="77777777" w:rsidR="00C309DE" w:rsidRPr="00333CC6" w:rsidRDefault="00C309DE" w:rsidP="002821A3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Государственная итоговая аттестация </w:t>
      </w:r>
      <w:r w:rsidR="00C70D7C" w:rsidRPr="00333CC6">
        <w:rPr>
          <w:sz w:val="28"/>
          <w:szCs w:val="28"/>
        </w:rPr>
        <w:t>(</w:t>
      </w:r>
      <w:r w:rsidR="00D179B7" w:rsidRPr="00333CC6">
        <w:rPr>
          <w:sz w:val="28"/>
          <w:szCs w:val="28"/>
        </w:rPr>
        <w:t xml:space="preserve">далее – </w:t>
      </w:r>
      <w:r w:rsidR="00C70D7C" w:rsidRPr="00333CC6">
        <w:rPr>
          <w:sz w:val="28"/>
          <w:szCs w:val="28"/>
        </w:rPr>
        <w:t xml:space="preserve">ГИА) </w:t>
      </w:r>
      <w:r w:rsidRPr="00333CC6">
        <w:rPr>
          <w:sz w:val="28"/>
          <w:szCs w:val="28"/>
        </w:rPr>
        <w:t xml:space="preserve">в соответствии с </w:t>
      </w:r>
      <w:r w:rsidR="00C70D7C" w:rsidRPr="00333CC6">
        <w:rPr>
          <w:sz w:val="28"/>
          <w:szCs w:val="28"/>
        </w:rPr>
        <w:t>основной образовательной программой (</w:t>
      </w:r>
      <w:r w:rsidR="00D179B7" w:rsidRPr="00333CC6">
        <w:rPr>
          <w:sz w:val="28"/>
          <w:szCs w:val="28"/>
        </w:rPr>
        <w:t xml:space="preserve">далее – </w:t>
      </w:r>
      <w:r w:rsidR="00C70D7C" w:rsidRPr="00333CC6">
        <w:rPr>
          <w:sz w:val="28"/>
          <w:szCs w:val="28"/>
        </w:rPr>
        <w:t xml:space="preserve">ООП) </w:t>
      </w:r>
      <w:r w:rsidRPr="00333CC6">
        <w:rPr>
          <w:sz w:val="28"/>
          <w:szCs w:val="28"/>
        </w:rPr>
        <w:t xml:space="preserve">по направлению подготовки </w:t>
      </w:r>
      <w:r w:rsidR="00AA1B4B" w:rsidRPr="00333CC6">
        <w:rPr>
          <w:i/>
          <w:sz w:val="28"/>
          <w:szCs w:val="28"/>
        </w:rPr>
        <w:t>38.06.01 Экономика</w:t>
      </w:r>
      <w:r w:rsidRPr="00333CC6">
        <w:rPr>
          <w:i/>
          <w:sz w:val="28"/>
          <w:szCs w:val="28"/>
        </w:rPr>
        <w:t xml:space="preserve">, </w:t>
      </w:r>
      <w:r w:rsidRPr="00333CC6">
        <w:rPr>
          <w:sz w:val="28"/>
          <w:szCs w:val="28"/>
        </w:rPr>
        <w:t>направленность (профиль):</w:t>
      </w:r>
      <w:r w:rsidRPr="00333CC6">
        <w:rPr>
          <w:i/>
          <w:sz w:val="28"/>
          <w:szCs w:val="28"/>
        </w:rPr>
        <w:t xml:space="preserve"> </w:t>
      </w:r>
      <w:r w:rsidR="002821A3" w:rsidRPr="00333CC6">
        <w:rPr>
          <w:i/>
          <w:sz w:val="28"/>
          <w:szCs w:val="28"/>
        </w:rPr>
        <w:t>Экономика и управление народным хозяйством (экономика, организация и управление предприятиями, отраслями, комплексами – сфера услуг)</w:t>
      </w:r>
      <w:r w:rsidR="00EF506A" w:rsidRPr="00333CC6">
        <w:rPr>
          <w:sz w:val="28"/>
          <w:szCs w:val="28"/>
        </w:rPr>
        <w:t xml:space="preserve"> </w:t>
      </w:r>
      <w:r w:rsidR="000B0A69" w:rsidRPr="00333CC6">
        <w:rPr>
          <w:sz w:val="28"/>
          <w:szCs w:val="28"/>
        </w:rPr>
        <w:t xml:space="preserve">(далее – программа аспирантуры) </w:t>
      </w:r>
      <w:r w:rsidRPr="00333CC6">
        <w:rPr>
          <w:sz w:val="28"/>
          <w:szCs w:val="28"/>
        </w:rPr>
        <w:t>проводится в форме:</w:t>
      </w:r>
    </w:p>
    <w:p w14:paraId="49AD02C4" w14:textId="77777777" w:rsidR="00C309DE" w:rsidRPr="00333CC6" w:rsidRDefault="00C309DE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государственного экзамена;</w:t>
      </w:r>
    </w:p>
    <w:p w14:paraId="0D4FF1D9" w14:textId="77777777" w:rsidR="00D179B7" w:rsidRPr="00333CC6" w:rsidRDefault="00D179B7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>научного доклада об основных результатах подготовленной научно-квалификационной работы (диссертации).</w:t>
      </w:r>
    </w:p>
    <w:p w14:paraId="4EFDC0BD" w14:textId="77777777" w:rsidR="00C309DE" w:rsidRPr="00333CC6" w:rsidRDefault="00C309DE" w:rsidP="00E734D1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Программа Государственной итоговой аттестации разработана на основании следующих нормативных документов:</w:t>
      </w:r>
    </w:p>
    <w:p w14:paraId="77D7E142" w14:textId="77777777" w:rsidR="00C309DE" w:rsidRPr="00333CC6" w:rsidRDefault="00C309DE" w:rsidP="00DD2D95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>«</w:t>
      </w:r>
      <w:r w:rsidR="00E734D1" w:rsidRPr="00333CC6">
        <w:rPr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</w:t>
      </w:r>
      <w:r w:rsidRPr="00333CC6">
        <w:rPr>
          <w:sz w:val="28"/>
          <w:szCs w:val="28"/>
        </w:rPr>
        <w:t xml:space="preserve">», утв. Приказом Минобрнауки России от </w:t>
      </w:r>
      <w:r w:rsidR="00E734D1" w:rsidRPr="00333CC6">
        <w:rPr>
          <w:sz w:val="28"/>
          <w:szCs w:val="28"/>
        </w:rPr>
        <w:t>19.11.2013</w:t>
      </w:r>
      <w:r w:rsidRPr="00333CC6">
        <w:rPr>
          <w:sz w:val="28"/>
          <w:szCs w:val="28"/>
        </w:rPr>
        <w:t xml:space="preserve"> г.</w:t>
      </w:r>
      <w:r w:rsidR="007F792E" w:rsidRPr="00333CC6">
        <w:rPr>
          <w:sz w:val="28"/>
          <w:szCs w:val="28"/>
        </w:rPr>
        <w:t xml:space="preserve"> </w:t>
      </w:r>
      <w:r w:rsidRPr="00333CC6">
        <w:rPr>
          <w:sz w:val="28"/>
          <w:szCs w:val="28"/>
        </w:rPr>
        <w:t xml:space="preserve">№ </w:t>
      </w:r>
      <w:r w:rsidR="00E734D1" w:rsidRPr="00333CC6">
        <w:rPr>
          <w:sz w:val="28"/>
          <w:szCs w:val="28"/>
        </w:rPr>
        <w:t>1259</w:t>
      </w:r>
      <w:r w:rsidRPr="00333CC6">
        <w:rPr>
          <w:sz w:val="28"/>
          <w:szCs w:val="28"/>
        </w:rPr>
        <w:t>;</w:t>
      </w:r>
    </w:p>
    <w:p w14:paraId="2FE98F92" w14:textId="77777777" w:rsidR="00447955" w:rsidRPr="00333CC6" w:rsidRDefault="00447955" w:rsidP="00DD2D95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«Порядок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утв. </w:t>
      </w:r>
      <w:r w:rsidR="00E734D1" w:rsidRPr="00333CC6">
        <w:rPr>
          <w:sz w:val="28"/>
          <w:szCs w:val="28"/>
        </w:rPr>
        <w:t xml:space="preserve">Приказом </w:t>
      </w:r>
      <w:r w:rsidRPr="00333CC6">
        <w:rPr>
          <w:sz w:val="28"/>
          <w:szCs w:val="28"/>
        </w:rPr>
        <w:t xml:space="preserve">Минобрнауки </w:t>
      </w:r>
      <w:r w:rsidR="009F5C9A" w:rsidRPr="00333CC6">
        <w:rPr>
          <w:sz w:val="28"/>
          <w:szCs w:val="28"/>
        </w:rPr>
        <w:t xml:space="preserve">России </w:t>
      </w:r>
      <w:r w:rsidRPr="00333CC6">
        <w:rPr>
          <w:sz w:val="28"/>
          <w:szCs w:val="28"/>
        </w:rPr>
        <w:t>от 18.03.2016 № 227;</w:t>
      </w:r>
    </w:p>
    <w:p w14:paraId="2E35B1C7" w14:textId="77777777" w:rsidR="00C309DE" w:rsidRPr="00333CC6" w:rsidRDefault="00C309DE" w:rsidP="00DD2D95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>Федеральный государственный образовательный стандарт по направлению</w:t>
      </w:r>
      <w:r w:rsidR="00E734D1" w:rsidRPr="00333CC6">
        <w:rPr>
          <w:sz w:val="28"/>
          <w:szCs w:val="28"/>
        </w:rPr>
        <w:t xml:space="preserve"> подготовки</w:t>
      </w:r>
      <w:r w:rsidRPr="00333CC6">
        <w:rPr>
          <w:sz w:val="28"/>
          <w:szCs w:val="28"/>
        </w:rPr>
        <w:t xml:space="preserve"> </w:t>
      </w:r>
      <w:r w:rsidR="00AA1B4B" w:rsidRPr="00333CC6">
        <w:rPr>
          <w:i/>
          <w:sz w:val="28"/>
          <w:szCs w:val="28"/>
        </w:rPr>
        <w:t>38.06.01 Экономика</w:t>
      </w:r>
      <w:r w:rsidRPr="00333CC6">
        <w:rPr>
          <w:sz w:val="28"/>
          <w:szCs w:val="28"/>
        </w:rPr>
        <w:t>, утв</w:t>
      </w:r>
      <w:r w:rsidR="00E734D1" w:rsidRPr="00333CC6">
        <w:rPr>
          <w:sz w:val="28"/>
          <w:szCs w:val="28"/>
        </w:rPr>
        <w:t>.</w:t>
      </w:r>
      <w:r w:rsidRPr="00333CC6">
        <w:rPr>
          <w:sz w:val="28"/>
          <w:szCs w:val="28"/>
        </w:rPr>
        <w:t xml:space="preserve"> </w:t>
      </w:r>
      <w:r w:rsidR="00E734D1" w:rsidRPr="00333CC6">
        <w:rPr>
          <w:sz w:val="28"/>
          <w:szCs w:val="28"/>
        </w:rPr>
        <w:t>Приказом Минобрнауки России</w:t>
      </w:r>
      <w:r w:rsidRPr="00333CC6">
        <w:rPr>
          <w:sz w:val="28"/>
          <w:szCs w:val="28"/>
        </w:rPr>
        <w:t xml:space="preserve"> от </w:t>
      </w:r>
      <w:r w:rsidR="00E734D1" w:rsidRPr="00333CC6">
        <w:rPr>
          <w:sz w:val="28"/>
          <w:szCs w:val="28"/>
        </w:rPr>
        <w:t>30.07.2014 г. №</w:t>
      </w:r>
      <w:r w:rsidR="00E734D1" w:rsidRPr="00333CC6">
        <w:rPr>
          <w:lang w:val="en-US"/>
        </w:rPr>
        <w:t> </w:t>
      </w:r>
      <w:r w:rsidR="00E734D1" w:rsidRPr="00333CC6">
        <w:rPr>
          <w:sz w:val="28"/>
          <w:szCs w:val="28"/>
        </w:rPr>
        <w:t>8</w:t>
      </w:r>
      <w:r w:rsidR="002821A3" w:rsidRPr="00333CC6">
        <w:rPr>
          <w:sz w:val="28"/>
          <w:szCs w:val="28"/>
        </w:rPr>
        <w:t>98</w:t>
      </w:r>
      <w:r w:rsidRPr="00333CC6">
        <w:rPr>
          <w:sz w:val="28"/>
          <w:szCs w:val="28"/>
        </w:rPr>
        <w:t>;</w:t>
      </w:r>
    </w:p>
    <w:p w14:paraId="5CF1DBAF" w14:textId="77777777" w:rsidR="00C309DE" w:rsidRPr="00333CC6" w:rsidRDefault="007975E0" w:rsidP="00DD2D95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33CC6">
        <w:rPr>
          <w:sz w:val="28"/>
          <w:szCs w:val="28"/>
        </w:rPr>
        <w:t xml:space="preserve">Основная образовательная программа </w:t>
      </w:r>
      <w:r w:rsidR="00E734D1" w:rsidRPr="00333CC6">
        <w:rPr>
          <w:sz w:val="28"/>
          <w:szCs w:val="28"/>
        </w:rPr>
        <w:t xml:space="preserve">по направлению подготовки </w:t>
      </w:r>
      <w:r w:rsidR="00AA1B4B" w:rsidRPr="00333CC6">
        <w:rPr>
          <w:sz w:val="28"/>
          <w:szCs w:val="28"/>
        </w:rPr>
        <w:t>38.06.01 Экономика</w:t>
      </w:r>
      <w:r w:rsidR="00E734D1" w:rsidRPr="00333CC6">
        <w:rPr>
          <w:sz w:val="28"/>
          <w:szCs w:val="28"/>
        </w:rPr>
        <w:t xml:space="preserve">, направленность (профиль): </w:t>
      </w:r>
      <w:r w:rsidR="002821A3" w:rsidRPr="00333CC6">
        <w:rPr>
          <w:i/>
          <w:sz w:val="28"/>
          <w:szCs w:val="28"/>
        </w:rPr>
        <w:t>Экономика и управление народным хозяйством (экономика, организация и управление предприятиями, отраслями, комплексами – сфера услуг)</w:t>
      </w:r>
      <w:r w:rsidR="00C309DE" w:rsidRPr="00333CC6">
        <w:rPr>
          <w:i/>
          <w:sz w:val="28"/>
          <w:szCs w:val="28"/>
        </w:rPr>
        <w:t>;</w:t>
      </w:r>
    </w:p>
    <w:p w14:paraId="4585B1D9" w14:textId="240BA8A8" w:rsidR="00C309DE" w:rsidRPr="00333CC6" w:rsidRDefault="003B2A7F" w:rsidP="00E734D1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>Локальные нормативные акты</w:t>
      </w:r>
      <w:r w:rsidR="00726CEF">
        <w:rPr>
          <w:sz w:val="28"/>
          <w:szCs w:val="28"/>
        </w:rPr>
        <w:t xml:space="preserve"> университета</w:t>
      </w:r>
      <w:r w:rsidR="00C309DE" w:rsidRPr="00333CC6">
        <w:rPr>
          <w:sz w:val="28"/>
          <w:szCs w:val="28"/>
        </w:rPr>
        <w:t>.</w:t>
      </w:r>
    </w:p>
    <w:p w14:paraId="3504B38A" w14:textId="77777777" w:rsidR="000B0A69" w:rsidRPr="00333CC6" w:rsidRDefault="000B0A69" w:rsidP="00FF06C5">
      <w:pPr>
        <w:ind w:firstLine="720"/>
        <w:jc w:val="both"/>
        <w:rPr>
          <w:sz w:val="12"/>
          <w:szCs w:val="12"/>
        </w:rPr>
      </w:pPr>
    </w:p>
    <w:p w14:paraId="10688995" w14:textId="77777777" w:rsidR="007975E0" w:rsidRPr="00333CC6" w:rsidRDefault="009F5C9A" w:rsidP="00FF06C5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ГИА</w:t>
      </w:r>
      <w:r w:rsidR="007975E0" w:rsidRPr="00333CC6">
        <w:rPr>
          <w:sz w:val="28"/>
          <w:szCs w:val="28"/>
        </w:rPr>
        <w:t xml:space="preserve"> в полном объеме относится к базовой части </w:t>
      </w:r>
      <w:r w:rsidR="000B0A69" w:rsidRPr="00333CC6">
        <w:rPr>
          <w:sz w:val="28"/>
          <w:szCs w:val="28"/>
        </w:rPr>
        <w:t>ООП</w:t>
      </w:r>
      <w:r w:rsidR="007975E0" w:rsidRPr="00333CC6">
        <w:rPr>
          <w:sz w:val="28"/>
          <w:szCs w:val="28"/>
        </w:rPr>
        <w:t>.</w:t>
      </w:r>
    </w:p>
    <w:p w14:paraId="1572C171" w14:textId="77777777" w:rsidR="007975E0" w:rsidRPr="00333CC6" w:rsidRDefault="007975E0" w:rsidP="00EF5ECA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Общий объем государственных аттестационных испытаний, входящих в состав </w:t>
      </w:r>
      <w:r w:rsidR="00E734D1" w:rsidRPr="00333CC6">
        <w:rPr>
          <w:sz w:val="28"/>
          <w:szCs w:val="28"/>
        </w:rPr>
        <w:t>ГИА</w:t>
      </w:r>
      <w:r w:rsidRPr="00333CC6">
        <w:rPr>
          <w:sz w:val="28"/>
          <w:szCs w:val="28"/>
        </w:rPr>
        <w:t xml:space="preserve">, в соответствии с ФГОС ВО </w:t>
      </w:r>
      <w:r w:rsidR="009F5C9A" w:rsidRPr="00333CC6">
        <w:rPr>
          <w:sz w:val="28"/>
          <w:szCs w:val="28"/>
        </w:rPr>
        <w:t xml:space="preserve">по направлению подготовки </w:t>
      </w:r>
      <w:r w:rsidR="00AA1B4B" w:rsidRPr="00333CC6">
        <w:rPr>
          <w:i/>
          <w:sz w:val="28"/>
          <w:szCs w:val="28"/>
        </w:rPr>
        <w:t>38.06.01 Экономика</w:t>
      </w:r>
      <w:r w:rsidR="009F5C9A" w:rsidRPr="00333CC6">
        <w:rPr>
          <w:sz w:val="28"/>
          <w:szCs w:val="28"/>
        </w:rPr>
        <w:t xml:space="preserve"> </w:t>
      </w:r>
      <w:r w:rsidRPr="00333CC6">
        <w:rPr>
          <w:sz w:val="28"/>
          <w:szCs w:val="28"/>
        </w:rPr>
        <w:t>и утвержденн</w:t>
      </w:r>
      <w:r w:rsidR="00EF5ECA" w:rsidRPr="00333CC6">
        <w:rPr>
          <w:sz w:val="28"/>
          <w:szCs w:val="28"/>
        </w:rPr>
        <w:t xml:space="preserve">ым учебным планом, составляет </w:t>
      </w:r>
      <w:r w:rsidRPr="00333CC6">
        <w:rPr>
          <w:sz w:val="28"/>
          <w:szCs w:val="28"/>
        </w:rPr>
        <w:t>9 зачетных единиц</w:t>
      </w:r>
      <w:r w:rsidR="00397F28" w:rsidRPr="00333CC6">
        <w:rPr>
          <w:sz w:val="28"/>
          <w:szCs w:val="28"/>
        </w:rPr>
        <w:t xml:space="preserve"> (з.е.)</w:t>
      </w:r>
      <w:r w:rsidRPr="00333CC6">
        <w:rPr>
          <w:sz w:val="28"/>
          <w:szCs w:val="28"/>
        </w:rPr>
        <w:t>, в том числе:</w:t>
      </w:r>
    </w:p>
    <w:p w14:paraId="6E73DB3F" w14:textId="77777777" w:rsidR="007975E0" w:rsidRPr="00333CC6" w:rsidRDefault="007975E0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государственный экзамен (включая подготовку к сдаче и сдачу государственного экзамена) </w:t>
      </w:r>
      <w:r w:rsidR="00E5047F" w:rsidRPr="00333CC6">
        <w:rPr>
          <w:sz w:val="28"/>
          <w:szCs w:val="28"/>
        </w:rPr>
        <w:t xml:space="preserve">(далее – ГЭ) </w:t>
      </w:r>
      <w:r w:rsidR="00D40A0D" w:rsidRPr="00333CC6">
        <w:rPr>
          <w:sz w:val="28"/>
          <w:szCs w:val="28"/>
        </w:rPr>
        <w:t>–</w:t>
      </w:r>
      <w:r w:rsidRPr="00333CC6">
        <w:rPr>
          <w:sz w:val="28"/>
          <w:szCs w:val="28"/>
        </w:rPr>
        <w:t xml:space="preserve"> 3 </w:t>
      </w:r>
      <w:r w:rsidR="00397F28" w:rsidRPr="00333CC6">
        <w:rPr>
          <w:sz w:val="28"/>
          <w:szCs w:val="28"/>
        </w:rPr>
        <w:t>з.е.</w:t>
      </w:r>
      <w:r w:rsidRPr="00333CC6">
        <w:rPr>
          <w:sz w:val="28"/>
          <w:szCs w:val="28"/>
        </w:rPr>
        <w:t>;</w:t>
      </w:r>
    </w:p>
    <w:p w14:paraId="6DAEFFDD" w14:textId="77777777" w:rsidR="007975E0" w:rsidRPr="00333CC6" w:rsidRDefault="00E5047F" w:rsidP="009F5C9A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lastRenderedPageBreak/>
        <w:t xml:space="preserve">представление научного доклада </w:t>
      </w:r>
      <w:r w:rsidR="009F5C9A" w:rsidRPr="00333CC6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7975E0" w:rsidRPr="00333CC6">
        <w:rPr>
          <w:sz w:val="28"/>
          <w:szCs w:val="28"/>
        </w:rPr>
        <w:t xml:space="preserve"> </w:t>
      </w:r>
      <w:r w:rsidRPr="00333CC6">
        <w:rPr>
          <w:sz w:val="28"/>
          <w:szCs w:val="28"/>
        </w:rPr>
        <w:t xml:space="preserve">(далее – научный доклад) </w:t>
      </w:r>
      <w:r w:rsidR="00D40A0D" w:rsidRPr="00333CC6">
        <w:rPr>
          <w:sz w:val="28"/>
          <w:szCs w:val="28"/>
        </w:rPr>
        <w:t>–</w:t>
      </w:r>
      <w:r w:rsidR="007975E0" w:rsidRPr="00333CC6">
        <w:rPr>
          <w:sz w:val="28"/>
          <w:szCs w:val="28"/>
        </w:rPr>
        <w:t xml:space="preserve"> 6 </w:t>
      </w:r>
      <w:r w:rsidR="00397F28" w:rsidRPr="00333CC6">
        <w:rPr>
          <w:sz w:val="28"/>
          <w:szCs w:val="28"/>
        </w:rPr>
        <w:t>з.е</w:t>
      </w:r>
      <w:r w:rsidR="007975E0" w:rsidRPr="00333CC6">
        <w:rPr>
          <w:sz w:val="28"/>
          <w:szCs w:val="28"/>
        </w:rPr>
        <w:t>.</w:t>
      </w:r>
    </w:p>
    <w:p w14:paraId="6D9AA46A" w14:textId="77777777" w:rsidR="007975E0" w:rsidRPr="00333CC6" w:rsidRDefault="007975E0" w:rsidP="007975E0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В соответствии с утвержденным учебным планом и календарным учебным графиком:</w:t>
      </w:r>
    </w:p>
    <w:p w14:paraId="60A25C55" w14:textId="77777777" w:rsidR="007975E0" w:rsidRPr="00333CC6" w:rsidRDefault="007975E0" w:rsidP="00E5047F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на </w:t>
      </w:r>
      <w:r w:rsidR="00E5047F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отводится 2 недели;</w:t>
      </w:r>
    </w:p>
    <w:p w14:paraId="4FBD2363" w14:textId="77777777" w:rsidR="007975E0" w:rsidRPr="00333CC6" w:rsidRDefault="007975E0" w:rsidP="00E5047F">
      <w:pPr>
        <w:numPr>
          <w:ilvl w:val="0"/>
          <w:numId w:val="3"/>
        </w:numPr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на </w:t>
      </w:r>
      <w:r w:rsidR="009F5C9A" w:rsidRPr="00333CC6">
        <w:rPr>
          <w:sz w:val="28"/>
          <w:szCs w:val="28"/>
        </w:rPr>
        <w:t>научн</w:t>
      </w:r>
      <w:r w:rsidR="00E5047F" w:rsidRPr="00333CC6">
        <w:rPr>
          <w:sz w:val="28"/>
          <w:szCs w:val="28"/>
        </w:rPr>
        <w:t>ый</w:t>
      </w:r>
      <w:r w:rsidR="009F5C9A" w:rsidRPr="00333CC6">
        <w:rPr>
          <w:sz w:val="28"/>
          <w:szCs w:val="28"/>
        </w:rPr>
        <w:t xml:space="preserve"> доклад </w:t>
      </w:r>
      <w:r w:rsidRPr="00333CC6">
        <w:rPr>
          <w:sz w:val="28"/>
          <w:szCs w:val="28"/>
        </w:rPr>
        <w:t>отводится 4 недели.</w:t>
      </w:r>
    </w:p>
    <w:p w14:paraId="26036622" w14:textId="77777777" w:rsidR="00C309DE" w:rsidRPr="00333CC6" w:rsidRDefault="00C309DE" w:rsidP="002C59F3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К </w:t>
      </w:r>
      <w:r w:rsidR="00E5047F" w:rsidRPr="00333CC6">
        <w:rPr>
          <w:sz w:val="28"/>
          <w:szCs w:val="28"/>
        </w:rPr>
        <w:t>ГИА</w:t>
      </w:r>
      <w:r w:rsidRPr="00333CC6">
        <w:rPr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программе</w:t>
      </w:r>
      <w:r w:rsidR="000B0A69" w:rsidRPr="00333CC6">
        <w:rPr>
          <w:sz w:val="28"/>
          <w:szCs w:val="28"/>
        </w:rPr>
        <w:t xml:space="preserve"> аспирантуры</w:t>
      </w:r>
      <w:r w:rsidRPr="00333CC6">
        <w:rPr>
          <w:sz w:val="28"/>
          <w:szCs w:val="28"/>
        </w:rPr>
        <w:t>.</w:t>
      </w:r>
    </w:p>
    <w:p w14:paraId="6B71DFAB" w14:textId="77777777" w:rsidR="00C309DE" w:rsidRPr="00333CC6" w:rsidRDefault="000C37B6" w:rsidP="002C59F3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ГИА</w:t>
      </w:r>
      <w:r w:rsidR="00C309DE" w:rsidRPr="00333CC6">
        <w:rPr>
          <w:sz w:val="28"/>
          <w:szCs w:val="28"/>
        </w:rPr>
        <w:t xml:space="preserve"> проводится в соответствии с расписанием государственных аттестационных испытаний, утвержденным приказом ректором университета.</w:t>
      </w:r>
    </w:p>
    <w:p w14:paraId="0A9EA19B" w14:textId="77777777" w:rsidR="00C309DE" w:rsidRPr="00333CC6" w:rsidRDefault="000C37B6" w:rsidP="002C59F3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ГИА</w:t>
      </w:r>
      <w:r w:rsidR="00C309DE" w:rsidRPr="00333CC6">
        <w:rPr>
          <w:sz w:val="28"/>
          <w:szCs w:val="28"/>
        </w:rPr>
        <w:t xml:space="preserve"> проводится в очной форме в аудиториях университета.</w:t>
      </w:r>
    </w:p>
    <w:p w14:paraId="02AA5BCE" w14:textId="77777777" w:rsidR="00C309DE" w:rsidRPr="00333CC6" w:rsidRDefault="00C309DE" w:rsidP="002C59F3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Обеспечение проведения </w:t>
      </w:r>
      <w:r w:rsidR="000C37B6" w:rsidRPr="00333CC6">
        <w:rPr>
          <w:sz w:val="28"/>
          <w:szCs w:val="28"/>
        </w:rPr>
        <w:t>ГИА</w:t>
      </w:r>
      <w:r w:rsidRPr="00333CC6">
        <w:rPr>
          <w:sz w:val="28"/>
          <w:szCs w:val="28"/>
        </w:rPr>
        <w:t xml:space="preserve"> по программе </w:t>
      </w:r>
      <w:r w:rsidR="000B0A69" w:rsidRPr="00333CC6">
        <w:rPr>
          <w:sz w:val="28"/>
          <w:szCs w:val="28"/>
        </w:rPr>
        <w:t xml:space="preserve">аспирантуры </w:t>
      </w:r>
      <w:r w:rsidRPr="00333CC6">
        <w:rPr>
          <w:sz w:val="28"/>
          <w:szCs w:val="28"/>
        </w:rPr>
        <w:t>осуществля</w:t>
      </w:r>
      <w:r w:rsidR="000C37B6" w:rsidRPr="00333CC6">
        <w:rPr>
          <w:sz w:val="28"/>
          <w:szCs w:val="28"/>
        </w:rPr>
        <w:t>ю</w:t>
      </w:r>
      <w:r w:rsidRPr="00333CC6">
        <w:rPr>
          <w:sz w:val="28"/>
          <w:szCs w:val="28"/>
        </w:rPr>
        <w:t xml:space="preserve">т учебно-методическое управление, </w:t>
      </w:r>
      <w:r w:rsidR="000C37B6" w:rsidRPr="00333CC6">
        <w:rPr>
          <w:sz w:val="28"/>
          <w:szCs w:val="28"/>
        </w:rPr>
        <w:t>отдел аспирантуры</w:t>
      </w:r>
      <w:r w:rsidRPr="00333CC6">
        <w:rPr>
          <w:sz w:val="28"/>
          <w:szCs w:val="28"/>
        </w:rPr>
        <w:t>, кафедр</w:t>
      </w:r>
      <w:r w:rsidR="000B0A69" w:rsidRPr="00333CC6">
        <w:rPr>
          <w:sz w:val="28"/>
          <w:szCs w:val="28"/>
        </w:rPr>
        <w:t>а</w:t>
      </w:r>
      <w:r w:rsidRPr="00333CC6">
        <w:rPr>
          <w:sz w:val="28"/>
          <w:szCs w:val="28"/>
        </w:rPr>
        <w:t xml:space="preserve"> </w:t>
      </w:r>
      <w:r w:rsidR="002821A3" w:rsidRPr="00333CC6">
        <w:rPr>
          <w:sz w:val="28"/>
          <w:szCs w:val="28"/>
        </w:rPr>
        <w:t>экономики</w:t>
      </w:r>
      <w:r w:rsidRPr="00333CC6">
        <w:rPr>
          <w:sz w:val="28"/>
          <w:szCs w:val="28"/>
        </w:rPr>
        <w:t>.</w:t>
      </w:r>
    </w:p>
    <w:p w14:paraId="5C908C8E" w14:textId="77777777" w:rsidR="00737B8E" w:rsidRPr="00333CC6" w:rsidRDefault="00737B8E" w:rsidP="000C37B6">
      <w:pPr>
        <w:ind w:firstLine="720"/>
        <w:jc w:val="center"/>
        <w:rPr>
          <w:sz w:val="28"/>
          <w:szCs w:val="28"/>
        </w:rPr>
      </w:pPr>
    </w:p>
    <w:p w14:paraId="306D0F90" w14:textId="77777777" w:rsidR="00C309DE" w:rsidRPr="00333CC6" w:rsidRDefault="00C309DE" w:rsidP="00DD2D9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 xml:space="preserve">ХАРАКТЕРИСТИКА ПРОФЕССИОНАЛЬНОЙ </w:t>
      </w:r>
      <w:r w:rsidR="004E39C5" w:rsidRPr="00333CC6">
        <w:rPr>
          <w:b/>
          <w:sz w:val="28"/>
          <w:szCs w:val="28"/>
        </w:rPr>
        <w:t>ДЕЯТЕЛЬНОСТИ</w:t>
      </w:r>
    </w:p>
    <w:p w14:paraId="62FAC7F9" w14:textId="77777777" w:rsidR="00C309DE" w:rsidRPr="00333CC6" w:rsidRDefault="00003F47" w:rsidP="002C59F3">
      <w:pPr>
        <w:tabs>
          <w:tab w:val="num" w:pos="567"/>
        </w:tabs>
        <w:ind w:left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 xml:space="preserve">ВЫПУСКНИКОВ </w:t>
      </w:r>
      <w:r w:rsidR="00C309DE" w:rsidRPr="00333CC6">
        <w:rPr>
          <w:b/>
          <w:sz w:val="28"/>
          <w:szCs w:val="28"/>
        </w:rPr>
        <w:t>В СООТВЕТСТВИИ С ООП</w:t>
      </w:r>
    </w:p>
    <w:p w14:paraId="49D6924B" w14:textId="77777777" w:rsidR="00737B8E" w:rsidRPr="00333CC6" w:rsidRDefault="00737B8E" w:rsidP="004E39C5">
      <w:pPr>
        <w:ind w:firstLine="720"/>
        <w:jc w:val="center"/>
        <w:rPr>
          <w:b/>
          <w:sz w:val="28"/>
          <w:szCs w:val="28"/>
        </w:rPr>
      </w:pPr>
    </w:p>
    <w:p w14:paraId="47B7243B" w14:textId="77777777" w:rsidR="00C309DE" w:rsidRPr="00333CC6" w:rsidRDefault="00C309DE" w:rsidP="00FA58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2.1.</w:t>
      </w:r>
      <w:r w:rsidRPr="00333CC6">
        <w:rPr>
          <w:sz w:val="28"/>
          <w:szCs w:val="28"/>
        </w:rPr>
        <w:t xml:space="preserve"> </w:t>
      </w:r>
      <w:r w:rsidRPr="00333CC6">
        <w:rPr>
          <w:b/>
          <w:sz w:val="28"/>
          <w:szCs w:val="28"/>
        </w:rPr>
        <w:t>Область профессиональной деятельности</w:t>
      </w:r>
    </w:p>
    <w:p w14:paraId="57F5D53B" w14:textId="77777777" w:rsidR="00003F47" w:rsidRPr="00333CC6" w:rsidRDefault="00003F47" w:rsidP="00914268">
      <w:pPr>
        <w:ind w:firstLine="720"/>
        <w:jc w:val="both"/>
        <w:rPr>
          <w:sz w:val="28"/>
          <w:szCs w:val="28"/>
        </w:rPr>
      </w:pPr>
      <w:bookmarkStart w:id="0" w:name="sub_1042"/>
      <w:r w:rsidRPr="00333CC6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</w:t>
      </w:r>
      <w:r w:rsidR="00914268" w:rsidRPr="00333CC6">
        <w:rPr>
          <w:sz w:val="28"/>
          <w:szCs w:val="28"/>
        </w:rPr>
        <w:t xml:space="preserve"> экономическую теорию, макроэкономическое управление, регулирование и планирование, экономику и управление предприятием, отраслями и межотраслевыми комплексами, менеджмент, маркетинг, логистику, управление инновациями, финансы, денежное обращение и кредит, бухгалтерский учет, статистику, математические и инструментальные методы экономики, мировую экономику, экономику предпринимательства</w:t>
      </w:r>
      <w:r w:rsidRPr="00333CC6">
        <w:rPr>
          <w:sz w:val="28"/>
          <w:szCs w:val="28"/>
        </w:rPr>
        <w:t>.</w:t>
      </w:r>
    </w:p>
    <w:p w14:paraId="0D02248F" w14:textId="77777777" w:rsidR="00FA589C" w:rsidRPr="00333CC6" w:rsidRDefault="00FA589C" w:rsidP="00E83986">
      <w:pPr>
        <w:ind w:firstLine="720"/>
        <w:jc w:val="center"/>
        <w:rPr>
          <w:sz w:val="28"/>
          <w:szCs w:val="28"/>
        </w:rPr>
      </w:pPr>
    </w:p>
    <w:p w14:paraId="2641398C" w14:textId="77777777" w:rsidR="00003F47" w:rsidRPr="00333CC6" w:rsidRDefault="00B502E1" w:rsidP="00FA589C">
      <w:pPr>
        <w:spacing w:line="360" w:lineRule="auto"/>
        <w:ind w:left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2</w:t>
      </w:r>
      <w:r w:rsidR="00003F47" w:rsidRPr="00333CC6">
        <w:rPr>
          <w:b/>
          <w:sz w:val="28"/>
          <w:szCs w:val="28"/>
        </w:rPr>
        <w:t>.2. Объекты профессиональной деятельности</w:t>
      </w:r>
    </w:p>
    <w:p w14:paraId="2F498128" w14:textId="77777777" w:rsidR="00003F47" w:rsidRPr="00333CC6" w:rsidRDefault="00003F47" w:rsidP="000B0A69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являются: </w:t>
      </w:r>
    </w:p>
    <w:p w14:paraId="31ECB872" w14:textId="77777777" w:rsidR="00914268" w:rsidRPr="00333CC6" w:rsidRDefault="00914268" w:rsidP="00914268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концептуальные (фундаментальные) проблемы экономической науки, включая методы экономического анализа;</w:t>
      </w:r>
    </w:p>
    <w:p w14:paraId="616CA9E1" w14:textId="77777777" w:rsidR="00914268" w:rsidRPr="00333CC6" w:rsidRDefault="00914268" w:rsidP="00914268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прикладные проблемы функционирования различных экономических агентов, рынков и систем.</w:t>
      </w:r>
    </w:p>
    <w:p w14:paraId="20BE0CFC" w14:textId="77777777" w:rsidR="00F728C1" w:rsidRPr="00333CC6" w:rsidRDefault="00F728C1" w:rsidP="00FA589C">
      <w:pPr>
        <w:spacing w:line="360" w:lineRule="auto"/>
        <w:ind w:firstLine="720"/>
        <w:jc w:val="center"/>
        <w:rPr>
          <w:sz w:val="28"/>
          <w:szCs w:val="28"/>
        </w:rPr>
      </w:pPr>
    </w:p>
    <w:p w14:paraId="3604D6C5" w14:textId="77777777" w:rsidR="00003F47" w:rsidRPr="00333CC6" w:rsidRDefault="00B502E1" w:rsidP="00FA589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2</w:t>
      </w:r>
      <w:r w:rsidR="00003F47" w:rsidRPr="00333CC6">
        <w:rPr>
          <w:b/>
          <w:sz w:val="28"/>
          <w:szCs w:val="28"/>
        </w:rPr>
        <w:t>.3. Виды профессиональной деятельности</w:t>
      </w:r>
    </w:p>
    <w:p w14:paraId="72B01862" w14:textId="77777777" w:rsidR="00003F47" w:rsidRPr="00333CC6" w:rsidRDefault="00003F47" w:rsidP="00003F47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14:paraId="68A4591E" w14:textId="77777777" w:rsidR="00E83986" w:rsidRPr="00333CC6" w:rsidRDefault="00E83986" w:rsidP="00E83986">
      <w:pPr>
        <w:tabs>
          <w:tab w:val="left" w:pos="993"/>
        </w:tabs>
        <w:spacing w:line="276" w:lineRule="auto"/>
        <w:ind w:left="720"/>
        <w:contextualSpacing/>
        <w:jc w:val="both"/>
        <w:rPr>
          <w:bCs/>
          <w:i/>
          <w:iCs/>
          <w:sz w:val="24"/>
          <w:szCs w:val="24"/>
          <w:u w:val="single"/>
        </w:rPr>
      </w:pPr>
      <w:r w:rsidRPr="00333CC6">
        <w:rPr>
          <w:i/>
          <w:sz w:val="28"/>
          <w:szCs w:val="28"/>
          <w:u w:val="single"/>
        </w:rPr>
        <w:t>– научно-исследовательская деятельность в области экономики:</w:t>
      </w:r>
    </w:p>
    <w:p w14:paraId="03FBB4EF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фундаментальные исследования в области экономической теории и финансов;</w:t>
      </w:r>
    </w:p>
    <w:p w14:paraId="6A58F0EA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lastRenderedPageBreak/>
        <w:t>исследования в области истории экономических процессов, истории экономических учений и развития методологии экономического анализа;</w:t>
      </w:r>
    </w:p>
    <w:p w14:paraId="711F34C5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исследования национальной и мировой финансовых систем;</w:t>
      </w:r>
    </w:p>
    <w:p w14:paraId="55385BC2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общегосударственных, территориальных и местных финансов;</w:t>
      </w:r>
    </w:p>
    <w:p w14:paraId="6E24F46B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финансов хозяйствующих субъектов;</w:t>
      </w:r>
    </w:p>
    <w:p w14:paraId="1AC1B000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финансов домохозяйств;</w:t>
      </w:r>
    </w:p>
    <w:p w14:paraId="13899EAF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рынка ценных бумаг и валютного рынка;</w:t>
      </w:r>
    </w:p>
    <w:p w14:paraId="21995945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рынок страховых услуг;</w:t>
      </w:r>
    </w:p>
    <w:p w14:paraId="130280AA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денежного рынка, денежной системы и денежного оборота;</w:t>
      </w:r>
    </w:p>
    <w:p w14:paraId="620EB001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оценочной деятельности;</w:t>
      </w:r>
    </w:p>
    <w:p w14:paraId="688303AE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кредитных отношений, банков и иных финансово-кредитных организаций;</w:t>
      </w:r>
    </w:p>
    <w:p w14:paraId="05312AF1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разработка и совершенствование математических и инструментальных методов экономического анализа, методов анализа экономической статистики и бухгалтерского учета;</w:t>
      </w:r>
    </w:p>
    <w:p w14:paraId="4A491546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прикладные экономические исследования на основе фундаментальных методов экономического анализа;</w:t>
      </w:r>
    </w:p>
    <w:p w14:paraId="70C20155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14:paraId="5DBA1117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выявление, анализ и разрешение проблем инновационного развития национальной экономики,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систем, а также методов и инструментов оценки результатов инновационной деятельности;</w:t>
      </w:r>
    </w:p>
    <w:p w14:paraId="462E78E5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планирование, организация и управление потоками материальных, информационных, финансовых и людских ресурсов с целью их рационализации;</w:t>
      </w:r>
    </w:p>
    <w:p w14:paraId="7FE0C55A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спрос и предложение, структура и развитие рынков, их исследование и сегментация, рыночное позиционирование продуктов и компаний, конкурентоспособность и конкуренция, концепции маркетинга, методы и формы управления маркетинговой деятельностью в организации в современных условиях развития российской экономики и глобализации рынков;</w:t>
      </w:r>
    </w:p>
    <w:p w14:paraId="6CFFF791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исследования, раскрывающие источники и механизмы достижения фирмами конкурентных преимуществ на современных рынках, новейшие явления и тенденции мировой практики управления компаниями;</w:t>
      </w:r>
    </w:p>
    <w:p w14:paraId="32C968D7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lastRenderedPageBreak/>
        <w:t>фундаментальные и прикладные исследования отраслевых, региональных и мировых рынков; организационно-хозяйственной деятельности субъектов рынка;</w:t>
      </w:r>
    </w:p>
    <w:p w14:paraId="73C7E0FC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разработка теоретических и методологических принципов, методов и способов управления социальными и экономическими системами;</w:t>
      </w:r>
    </w:p>
    <w:p w14:paraId="560F1E6E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деятельности;</w:t>
      </w:r>
    </w:p>
    <w:p w14:paraId="1D0F379B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совершенствование методов управления и государственного регулирования;</w:t>
      </w:r>
    </w:p>
    <w:p w14:paraId="6BD50062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изучение закономерностей и тенденций развития системы ведения предпринимательской деятельности;</w:t>
      </w:r>
    </w:p>
    <w:p w14:paraId="657CAFF4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методологии, теории формирования и развития предпринимательства.</w:t>
      </w:r>
    </w:p>
    <w:p w14:paraId="7B770352" w14:textId="77777777" w:rsidR="00E83986" w:rsidRPr="00333CC6" w:rsidRDefault="00E83986" w:rsidP="00E83986">
      <w:pPr>
        <w:tabs>
          <w:tab w:val="left" w:pos="993"/>
        </w:tabs>
        <w:spacing w:line="276" w:lineRule="auto"/>
        <w:ind w:left="720"/>
        <w:contextualSpacing/>
        <w:jc w:val="both"/>
        <w:rPr>
          <w:i/>
          <w:sz w:val="28"/>
          <w:szCs w:val="28"/>
          <w:u w:val="single"/>
        </w:rPr>
      </w:pPr>
      <w:r w:rsidRPr="00333CC6">
        <w:rPr>
          <w:i/>
          <w:sz w:val="28"/>
          <w:szCs w:val="28"/>
          <w:u w:val="single"/>
        </w:rPr>
        <w:t>– преподавательская деятельность:</w:t>
      </w:r>
    </w:p>
    <w:p w14:paraId="1FC75F45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14:paraId="3E9EA4EC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14:paraId="6729B6D1" w14:textId="77777777" w:rsidR="00E83986" w:rsidRPr="00333CC6" w:rsidRDefault="00E83986" w:rsidP="00E83986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14:paraId="46575BE6" w14:textId="77777777" w:rsidR="00003F47" w:rsidRPr="00333CC6" w:rsidRDefault="00003F47" w:rsidP="00B502E1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14:paraId="206D5695" w14:textId="77777777" w:rsidR="00003F47" w:rsidRPr="00333CC6" w:rsidRDefault="000B0A69" w:rsidP="00FA589C">
      <w:pPr>
        <w:spacing w:before="120" w:line="360" w:lineRule="auto"/>
        <w:ind w:firstLine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2</w:t>
      </w:r>
      <w:r w:rsidR="00003F47" w:rsidRPr="00333CC6">
        <w:rPr>
          <w:b/>
          <w:sz w:val="28"/>
          <w:szCs w:val="28"/>
        </w:rPr>
        <w:t>.4. Профессиональные задачи</w:t>
      </w:r>
    </w:p>
    <w:p w14:paraId="1D9F454F" w14:textId="77777777" w:rsidR="00003F47" w:rsidRPr="00333CC6" w:rsidRDefault="00E83986" w:rsidP="00E83986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Профессиональные задачи, которые будет готов решать в</w:t>
      </w:r>
      <w:r w:rsidR="00003F47" w:rsidRPr="00333CC6">
        <w:rPr>
          <w:sz w:val="28"/>
          <w:szCs w:val="28"/>
        </w:rPr>
        <w:t>ыпускник, освоивший программу аспирантуры</w:t>
      </w:r>
      <w:r w:rsidRPr="00333CC6">
        <w:rPr>
          <w:sz w:val="28"/>
          <w:szCs w:val="28"/>
        </w:rPr>
        <w:t>,</w:t>
      </w:r>
      <w:r w:rsidR="00003F47" w:rsidRPr="00333CC6">
        <w:rPr>
          <w:sz w:val="28"/>
          <w:szCs w:val="28"/>
        </w:rPr>
        <w:t xml:space="preserve"> соответств</w:t>
      </w:r>
      <w:r w:rsidRPr="00333CC6">
        <w:rPr>
          <w:sz w:val="28"/>
          <w:szCs w:val="28"/>
        </w:rPr>
        <w:t xml:space="preserve">уют содержанию </w:t>
      </w:r>
      <w:r w:rsidR="00003F47" w:rsidRPr="00333CC6">
        <w:rPr>
          <w:sz w:val="28"/>
          <w:szCs w:val="28"/>
        </w:rPr>
        <w:t>вид</w:t>
      </w:r>
      <w:r w:rsidRPr="00333CC6">
        <w:rPr>
          <w:sz w:val="28"/>
          <w:szCs w:val="28"/>
        </w:rPr>
        <w:t xml:space="preserve">ов </w:t>
      </w:r>
      <w:r w:rsidR="00003F47" w:rsidRPr="00333CC6">
        <w:rPr>
          <w:sz w:val="28"/>
          <w:szCs w:val="28"/>
        </w:rPr>
        <w:t>профессиональной деятельности</w:t>
      </w:r>
      <w:r w:rsidRPr="00333CC6">
        <w:rPr>
          <w:sz w:val="28"/>
          <w:szCs w:val="28"/>
        </w:rPr>
        <w:t>, обозначенных в п. 2.3. настоящей Программы государственной аттестации</w:t>
      </w:r>
      <w:r w:rsidR="00003F47" w:rsidRPr="00333CC6">
        <w:rPr>
          <w:sz w:val="28"/>
          <w:szCs w:val="28"/>
        </w:rPr>
        <w:t>.</w:t>
      </w:r>
    </w:p>
    <w:p w14:paraId="02329D80" w14:textId="77777777" w:rsidR="00003F47" w:rsidRPr="00333CC6" w:rsidRDefault="00003F47" w:rsidP="00E83986">
      <w:pPr>
        <w:tabs>
          <w:tab w:val="left" w:pos="1134"/>
        </w:tabs>
        <w:ind w:left="720"/>
        <w:jc w:val="center"/>
        <w:rPr>
          <w:sz w:val="28"/>
          <w:szCs w:val="28"/>
        </w:rPr>
      </w:pPr>
    </w:p>
    <w:p w14:paraId="6AD0FB02" w14:textId="77777777" w:rsidR="003B2A7F" w:rsidRPr="00333CC6" w:rsidRDefault="003B2A7F" w:rsidP="003B2A7F">
      <w:pPr>
        <w:pStyle w:val="1"/>
        <w:ind w:left="720" w:right="-58"/>
        <w:jc w:val="center"/>
        <w:rPr>
          <w:b/>
          <w:sz w:val="28"/>
          <w:szCs w:val="28"/>
        </w:rPr>
      </w:pPr>
      <w:bookmarkStart w:id="1" w:name="_Toc535405497"/>
      <w:bookmarkEnd w:id="0"/>
      <w:r w:rsidRPr="00333CC6">
        <w:rPr>
          <w:b/>
          <w:sz w:val="28"/>
          <w:szCs w:val="28"/>
        </w:rPr>
        <w:t>3. РЕЗУЛЬТАТЫ ОСВОЕНИЯ КОМПЕТЕНЦИЙ, ПРОВЕРЯЕМЫЕ В ХОДЕ ГОСУДАРСТВЕННОЙ ИТОГОВОЙ АТТЕСТАЦИИ</w:t>
      </w:r>
      <w:bookmarkEnd w:id="1"/>
    </w:p>
    <w:p w14:paraId="6E3A6ED1" w14:textId="77777777" w:rsidR="001052A8" w:rsidRPr="00333CC6" w:rsidRDefault="001052A8" w:rsidP="00C709B8">
      <w:pPr>
        <w:jc w:val="center"/>
        <w:rPr>
          <w:b/>
          <w:sz w:val="28"/>
          <w:szCs w:val="28"/>
        </w:rPr>
      </w:pPr>
    </w:p>
    <w:tbl>
      <w:tblPr>
        <w:tblW w:w="98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2"/>
        <w:gridCol w:w="6379"/>
      </w:tblGrid>
      <w:tr w:rsidR="008353D6" w:rsidRPr="00333CC6" w14:paraId="66DD09F5" w14:textId="77777777" w:rsidTr="00F636DD">
        <w:trPr>
          <w:trHeight w:val="279"/>
          <w:tblHeader/>
        </w:trPr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A38D8" w14:textId="77777777" w:rsidR="00F728C1" w:rsidRPr="00333CC6" w:rsidRDefault="00F728C1" w:rsidP="00F728C1">
            <w:pPr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Результаты освоения ООП: код и формулировка компетенции (в соответствии с учебным планом)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3861E" w14:textId="77777777" w:rsidR="00F728C1" w:rsidRPr="00333CC6" w:rsidRDefault="00F728C1" w:rsidP="00F728C1">
            <w:pPr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Планируемые результаты обучения: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программы</w:t>
            </w:r>
          </w:p>
        </w:tc>
      </w:tr>
      <w:tr w:rsidR="008353D6" w:rsidRPr="00333CC6" w14:paraId="7D5A7E02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3ECC5" w14:textId="77777777" w:rsidR="00F728C1" w:rsidRPr="00333CC6" w:rsidRDefault="00F728C1" w:rsidP="00F728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 –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критическому анализу и оценке современных научных достижений, генерированию 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F2992" w14:textId="77777777" w:rsidR="00F728C1" w:rsidRPr="00333CC6" w:rsidRDefault="00F728C1" w:rsidP="00F728C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lastRenderedPageBreak/>
              <w:t>Знания (З):</w:t>
            </w:r>
            <w:r w:rsidRPr="00333CC6">
              <w:rPr>
                <w:sz w:val="24"/>
                <w:szCs w:val="24"/>
              </w:rPr>
              <w:t xml:space="preserve"> современных научных достижений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15954717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106DE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13B1B" w14:textId="77777777" w:rsidR="00F728C1" w:rsidRPr="00333CC6" w:rsidRDefault="00F728C1" w:rsidP="00F728C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sz w:val="24"/>
                <w:szCs w:val="24"/>
              </w:rPr>
              <w:t xml:space="preserve"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 </w:t>
            </w:r>
          </w:p>
        </w:tc>
      </w:tr>
      <w:tr w:rsidR="008353D6" w:rsidRPr="00333CC6" w14:paraId="2416DE25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4ED63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3B2FF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4"/>
              </w:rPr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8353D6" w:rsidRPr="00333CC6" w14:paraId="4707BA64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4EE83" w14:textId="77777777" w:rsidR="00F728C1" w:rsidRPr="00333CC6" w:rsidRDefault="00F728C1" w:rsidP="00F728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УК-2 –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ECC7E" w14:textId="77777777" w:rsidR="00F728C1" w:rsidRPr="00333CC6" w:rsidRDefault="00F728C1" w:rsidP="00F728C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333CC6">
              <w:rPr>
                <w:sz w:val="24"/>
                <w:szCs w:val="24"/>
              </w:rPr>
              <w:t>технологии комплексных исследований, в том числе междисциплинарных,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67A3B6CC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66626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97A3F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Умения (У):</w:t>
            </w:r>
            <w:r w:rsidRPr="00333CC6">
              <w:rPr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353D6" w:rsidRPr="00333CC6" w14:paraId="0FDBA1CD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8B03D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DDEDC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Навыки / опыт деятельности (Н/О):</w:t>
            </w:r>
            <w:r w:rsidRPr="00333CC6">
              <w:rPr>
                <w:sz w:val="24"/>
                <w:szCs w:val="24"/>
              </w:rPr>
              <w:t xml:space="preserve">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353D6" w:rsidRPr="00333CC6" w14:paraId="2EFBAC50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ADCF5" w14:textId="77777777" w:rsidR="00F728C1" w:rsidRPr="00333CC6" w:rsidRDefault="00F728C1" w:rsidP="00F728C1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УК-3 –</w:t>
            </w:r>
            <w:r w:rsidRPr="00333CC6">
              <w:rPr>
                <w:sz w:val="24"/>
                <w:szCs w:val="24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B98A5" w14:textId="77777777" w:rsidR="00F728C1" w:rsidRPr="00333CC6" w:rsidRDefault="00F728C1" w:rsidP="00F728C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333CC6">
              <w:rPr>
                <w:sz w:val="24"/>
                <w:szCs w:val="24"/>
              </w:rPr>
              <w:t>российских и международных исследовательских коллективов, имеющих опыт решения научных и научно-образовательных задач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64F0E158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E3FA6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C7AD4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sz w:val="24"/>
                <w:szCs w:val="24"/>
              </w:rPr>
              <w:t>работать в составе российских и международных исследовательских коллективов по решению научных и научно-образовательных задач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28D92DE8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1CE01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8B875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4"/>
              </w:rPr>
              <w:t>работы в составе российских и международных исследовательских коллективов по решению научных и научно-образовательных задач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6B0C1DA8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E91C" w14:textId="77777777" w:rsidR="00F728C1" w:rsidRPr="00333CC6" w:rsidRDefault="00F728C1" w:rsidP="00F728C1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УК-4 –</w:t>
            </w:r>
            <w:r w:rsidRPr="00333CC6">
              <w:rPr>
                <w:sz w:val="24"/>
                <w:szCs w:val="24"/>
              </w:rPr>
              <w:t xml:space="preserve"> готовностью использовать современные методы и технологии научной коммуникации на государственном и иностранном </w:t>
            </w:r>
            <w:r w:rsidRPr="00333CC6">
              <w:rPr>
                <w:sz w:val="24"/>
                <w:szCs w:val="24"/>
              </w:rPr>
              <w:lastRenderedPageBreak/>
              <w:t>языках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5AA1F" w14:textId="77777777" w:rsidR="00F728C1" w:rsidRPr="00333CC6" w:rsidRDefault="00F728C1" w:rsidP="00F728C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lastRenderedPageBreak/>
              <w:t xml:space="preserve">Знания (З): </w:t>
            </w:r>
            <w:r w:rsidRPr="00333CC6">
              <w:rPr>
                <w:sz w:val="24"/>
                <w:szCs w:val="24"/>
              </w:rPr>
              <w:t>современных методов и технологий научной коммуникации на русском и иностранном языках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48B78112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AB14A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3614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sz w:val="24"/>
                <w:szCs w:val="24"/>
              </w:rPr>
              <w:t>использовать современные методы и технологии научной коммуникации на государственном и иностранном языках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3CB65219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F6748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A0389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4"/>
              </w:rPr>
              <w:t>использования современных методов и технологий научной коммуникации на русском и иностранном языках в области исследований, охватывающей проблематику научно-квалификационной работы и в смежных междисциплинарных областях</w:t>
            </w:r>
          </w:p>
        </w:tc>
      </w:tr>
      <w:tr w:rsidR="008353D6" w:rsidRPr="00333CC6" w14:paraId="2D526E6D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84CD1" w14:textId="77777777" w:rsidR="00F728C1" w:rsidRPr="00333CC6" w:rsidRDefault="00F728C1" w:rsidP="00F728C1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УК-5 –</w:t>
            </w:r>
            <w:r w:rsidRPr="00333CC6">
              <w:rPr>
                <w:sz w:val="24"/>
                <w:szCs w:val="24"/>
              </w:rPr>
              <w:t xml:space="preserve"> способностью следовать этическим нормам в профессиональной деятельности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7CF8E" w14:textId="77777777" w:rsidR="00F728C1" w:rsidRPr="00333CC6" w:rsidRDefault="00F728C1" w:rsidP="00F728C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333CC6">
              <w:rPr>
                <w:sz w:val="24"/>
                <w:szCs w:val="24"/>
              </w:rPr>
              <w:t>этических норм научно-исследовательской и преподавательской деятельности</w:t>
            </w:r>
          </w:p>
        </w:tc>
      </w:tr>
      <w:tr w:rsidR="008353D6" w:rsidRPr="00333CC6" w14:paraId="3505C017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31E65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1D784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sz w:val="24"/>
                <w:szCs w:val="24"/>
              </w:rPr>
              <w:t>следовать этическим нормам в научно-исследовательской и преподавательской деятельности</w:t>
            </w:r>
          </w:p>
        </w:tc>
      </w:tr>
      <w:tr w:rsidR="008353D6" w:rsidRPr="00333CC6" w14:paraId="0B374C7E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703BA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6DA72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4"/>
              </w:rPr>
              <w:t>соблюдения этических норм в научно-исследовательской и преподавательской деятельности</w:t>
            </w:r>
          </w:p>
        </w:tc>
      </w:tr>
      <w:tr w:rsidR="008353D6" w:rsidRPr="00333CC6" w14:paraId="03CF6EDF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E21AA" w14:textId="77777777" w:rsidR="00F728C1" w:rsidRPr="00333CC6" w:rsidRDefault="00F728C1" w:rsidP="00F728C1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УК-6 –</w:t>
            </w:r>
            <w:r w:rsidRPr="00333CC6">
              <w:rPr>
                <w:sz w:val="24"/>
                <w:szCs w:val="24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E50D2" w14:textId="77777777" w:rsidR="00F728C1" w:rsidRPr="00333CC6" w:rsidRDefault="00F728C1" w:rsidP="00F728C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333CC6">
              <w:rPr>
                <w:sz w:val="24"/>
                <w:szCs w:val="24"/>
              </w:rPr>
              <w:t>целей и задач собственного профессионального и личностного развития</w:t>
            </w:r>
          </w:p>
        </w:tc>
      </w:tr>
      <w:tr w:rsidR="008353D6" w:rsidRPr="00333CC6" w14:paraId="7A0A9A9A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D07C0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F2712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sz w:val="24"/>
                <w:szCs w:val="24"/>
              </w:rPr>
              <w:t>планировать и решать задачи собственного профессионального и личностного развития в процессе научно-исследовательской и преподавательской деятельности</w:t>
            </w:r>
          </w:p>
        </w:tc>
      </w:tr>
      <w:tr w:rsidR="008353D6" w:rsidRPr="00333CC6" w14:paraId="56270A5F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A0793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14F2B" w14:textId="77777777" w:rsidR="00F728C1" w:rsidRPr="00333CC6" w:rsidRDefault="00F728C1" w:rsidP="00F728C1">
            <w:pPr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4"/>
              </w:rPr>
              <w:t>планирования и решения задач собственного профессионального и личностного развития в процессе научно-исследовательской и преподавательской деятельности</w:t>
            </w:r>
          </w:p>
        </w:tc>
      </w:tr>
      <w:tr w:rsidR="008353D6" w:rsidRPr="00333CC6" w14:paraId="4B643425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5D1FA" w14:textId="77777777" w:rsidR="00360FDB" w:rsidRPr="00333CC6" w:rsidRDefault="00360FDB" w:rsidP="00834D1B">
            <w:pPr>
              <w:rPr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ОПК-1</w:t>
            </w:r>
            <w:r w:rsidRPr="00333CC6">
              <w:rPr>
                <w:sz w:val="24"/>
                <w:szCs w:val="24"/>
              </w:rPr>
              <w:t xml:space="preserve"> –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53A23" w14:textId="77777777" w:rsidR="00360FDB" w:rsidRPr="00333CC6" w:rsidRDefault="00360FDB" w:rsidP="0039259A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333CC6">
              <w:rPr>
                <w:sz w:val="24"/>
                <w:szCs w:val="24"/>
              </w:rPr>
              <w:t xml:space="preserve">современных методов и способов использования информационно-коммуникационных технологий в </w:t>
            </w:r>
            <w:r w:rsidR="0039259A" w:rsidRPr="00333CC6">
              <w:rPr>
                <w:sz w:val="24"/>
                <w:szCs w:val="24"/>
              </w:rPr>
              <w:t>области</w:t>
            </w:r>
            <w:r w:rsidRPr="00333CC6">
              <w:rPr>
                <w:sz w:val="24"/>
                <w:szCs w:val="24"/>
              </w:rPr>
              <w:t xml:space="preserve"> экономики</w:t>
            </w:r>
            <w:r w:rsidR="0039259A" w:rsidRPr="00333CC6">
              <w:rPr>
                <w:sz w:val="24"/>
                <w:szCs w:val="24"/>
              </w:rPr>
              <w:t xml:space="preserve"> </w:t>
            </w:r>
          </w:p>
        </w:tc>
      </w:tr>
      <w:tr w:rsidR="008353D6" w:rsidRPr="00333CC6" w14:paraId="71931A53" w14:textId="77777777" w:rsidTr="00360FDB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14AB4" w14:textId="77777777" w:rsidR="00360FDB" w:rsidRPr="00333CC6" w:rsidRDefault="00360FDB" w:rsidP="00834D1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BBE5F" w14:textId="77777777" w:rsidR="00360FDB" w:rsidRPr="00333CC6" w:rsidRDefault="00360FDB" w:rsidP="0039259A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="0039259A" w:rsidRPr="00333CC6">
              <w:rPr>
                <w:sz w:val="24"/>
                <w:szCs w:val="24"/>
              </w:rPr>
              <w:t>осуществлять научно-исследовательскую деятельность в области экономики с использованием современных экспериментальных и расчетно-теоретических методов исследования и информационно-коммуникационных технологий</w:t>
            </w:r>
          </w:p>
        </w:tc>
      </w:tr>
      <w:tr w:rsidR="008353D6" w:rsidRPr="00333CC6" w14:paraId="395783C1" w14:textId="77777777" w:rsidTr="00360FDB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65DDDC" w14:textId="77777777" w:rsidR="00360FDB" w:rsidRPr="00333CC6" w:rsidRDefault="00360FDB" w:rsidP="00834D1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D1690" w14:textId="77777777" w:rsidR="00360FDB" w:rsidRPr="00333CC6" w:rsidRDefault="00360FDB" w:rsidP="0039259A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4"/>
              </w:rPr>
              <w:t xml:space="preserve">проведения научно-исследовательских работ в </w:t>
            </w:r>
            <w:r w:rsidR="0039259A" w:rsidRPr="00333CC6">
              <w:rPr>
                <w:sz w:val="24"/>
                <w:szCs w:val="24"/>
              </w:rPr>
              <w:t>области экономики</w:t>
            </w:r>
            <w:r w:rsidRPr="00333CC6">
              <w:rPr>
                <w:sz w:val="24"/>
                <w:szCs w:val="24"/>
              </w:rPr>
              <w:t xml:space="preserve"> </w:t>
            </w:r>
            <w:r w:rsidR="0039259A" w:rsidRPr="00333CC6">
              <w:rPr>
                <w:sz w:val="24"/>
                <w:szCs w:val="24"/>
              </w:rPr>
              <w:t>с использованием современных экспериментальных и расчетно-теоретических методов исследования и информационно-коммуникационных технологий</w:t>
            </w:r>
          </w:p>
        </w:tc>
      </w:tr>
      <w:tr w:rsidR="008353D6" w:rsidRPr="00333CC6" w14:paraId="486C803C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65D1A" w14:textId="77777777" w:rsidR="00B1080E" w:rsidRPr="00333CC6" w:rsidRDefault="00B1080E" w:rsidP="00834D1B">
            <w:pPr>
              <w:rPr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ОПК-2</w:t>
            </w:r>
            <w:r w:rsidRPr="00333CC6">
              <w:rPr>
                <w:sz w:val="24"/>
                <w:szCs w:val="24"/>
              </w:rPr>
              <w:t xml:space="preserve"> – готовностью организовать работу исследовательского коллектива в научной отрасли, </w:t>
            </w:r>
            <w:r w:rsidRPr="00333CC6">
              <w:rPr>
                <w:sz w:val="24"/>
                <w:szCs w:val="24"/>
              </w:rPr>
              <w:lastRenderedPageBreak/>
              <w:t>соответствующей направлению подготовки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E8E0F" w14:textId="77777777" w:rsidR="00B1080E" w:rsidRPr="00333CC6" w:rsidRDefault="00B1080E" w:rsidP="00487461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lastRenderedPageBreak/>
              <w:t xml:space="preserve">Знания (З): </w:t>
            </w:r>
            <w:r w:rsidRPr="00333CC6">
              <w:rPr>
                <w:sz w:val="24"/>
                <w:szCs w:val="24"/>
              </w:rPr>
              <w:t xml:space="preserve">базовых принципов и методов организации работы </w:t>
            </w:r>
            <w:r w:rsidRPr="00333CC6">
              <w:rPr>
                <w:sz w:val="24"/>
              </w:rPr>
              <w:t xml:space="preserve">исследовательского коллектива в </w:t>
            </w:r>
            <w:r w:rsidR="00487461" w:rsidRPr="00333CC6">
              <w:rPr>
                <w:sz w:val="24"/>
              </w:rPr>
              <w:t>области экономических наук</w:t>
            </w:r>
          </w:p>
        </w:tc>
      </w:tr>
      <w:tr w:rsidR="008353D6" w:rsidRPr="00333CC6" w14:paraId="0407B8B6" w14:textId="77777777" w:rsidTr="00360FDB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04CC6" w14:textId="77777777" w:rsidR="00B1080E" w:rsidRPr="00333CC6" w:rsidRDefault="00B1080E" w:rsidP="00834D1B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E0CA4" w14:textId="77777777" w:rsidR="00B1080E" w:rsidRPr="00333CC6" w:rsidRDefault="00B1080E" w:rsidP="00487461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="00487461" w:rsidRPr="00333CC6">
              <w:rPr>
                <w:sz w:val="24"/>
                <w:szCs w:val="24"/>
              </w:rPr>
              <w:t xml:space="preserve">организовать работу </w:t>
            </w:r>
            <w:r w:rsidR="00487461" w:rsidRPr="00333CC6">
              <w:rPr>
                <w:sz w:val="24"/>
              </w:rPr>
              <w:t xml:space="preserve">исследовательского </w:t>
            </w:r>
            <w:r w:rsidR="00487461" w:rsidRPr="00333CC6">
              <w:rPr>
                <w:sz w:val="24"/>
              </w:rPr>
              <w:lastRenderedPageBreak/>
              <w:t>коллектива в области экономических наук</w:t>
            </w:r>
          </w:p>
        </w:tc>
      </w:tr>
      <w:tr w:rsidR="008353D6" w:rsidRPr="00333CC6" w14:paraId="2766E57A" w14:textId="77777777" w:rsidTr="00360FDB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5DC62" w14:textId="77777777" w:rsidR="00B1080E" w:rsidRPr="00333CC6" w:rsidRDefault="00B1080E" w:rsidP="00834D1B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47345" w14:textId="77777777" w:rsidR="00B1080E" w:rsidRPr="00333CC6" w:rsidRDefault="00B1080E" w:rsidP="00B1080E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="00487461" w:rsidRPr="00333CC6">
              <w:rPr>
                <w:sz w:val="24"/>
                <w:szCs w:val="24"/>
              </w:rPr>
              <w:t xml:space="preserve">организации работы </w:t>
            </w:r>
            <w:r w:rsidR="00487461" w:rsidRPr="00333CC6">
              <w:rPr>
                <w:sz w:val="24"/>
              </w:rPr>
              <w:t>исследовательского коллектива в области экономических наук</w:t>
            </w:r>
          </w:p>
        </w:tc>
      </w:tr>
      <w:tr w:rsidR="008353D6" w:rsidRPr="00333CC6" w14:paraId="15C04141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E30C5" w14:textId="77777777" w:rsidR="00F728C1" w:rsidRPr="00333CC6" w:rsidRDefault="00F728C1" w:rsidP="00834D1B">
            <w:pPr>
              <w:rPr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ОПК-</w:t>
            </w:r>
            <w:r w:rsidR="00834D1B" w:rsidRPr="00333CC6">
              <w:rPr>
                <w:b/>
                <w:sz w:val="24"/>
                <w:szCs w:val="24"/>
              </w:rPr>
              <w:t>3</w:t>
            </w:r>
            <w:r w:rsidRPr="00333CC6">
              <w:rPr>
                <w:sz w:val="24"/>
                <w:szCs w:val="24"/>
              </w:rPr>
              <w:t xml:space="preserve"> – </w:t>
            </w:r>
            <w:r w:rsidR="00834D1B" w:rsidRPr="00333CC6">
              <w:rPr>
                <w:sz w:val="24"/>
                <w:szCs w:val="24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1B8ED" w14:textId="77777777" w:rsidR="00F728C1" w:rsidRPr="00333CC6" w:rsidRDefault="00F728C1" w:rsidP="00834D1B">
            <w:pPr>
              <w:tabs>
                <w:tab w:val="left" w:pos="175"/>
              </w:tabs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Знания (З): технологии преподавательской деятельности по образовательным программам высшего образования </w:t>
            </w:r>
          </w:p>
        </w:tc>
      </w:tr>
      <w:tr w:rsidR="008353D6" w:rsidRPr="00333CC6" w14:paraId="13E517E9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41656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98BCD" w14:textId="77777777" w:rsidR="00F728C1" w:rsidRPr="00333CC6" w:rsidRDefault="00F728C1" w:rsidP="00834D1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Умения (У): осуществлять преподавательскую деятельность по образовательным программам высшего образования </w:t>
            </w:r>
          </w:p>
        </w:tc>
      </w:tr>
      <w:tr w:rsidR="008353D6" w:rsidRPr="00333CC6" w14:paraId="5658A401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2F05A" w14:textId="77777777" w:rsidR="00F728C1" w:rsidRPr="00333CC6" w:rsidRDefault="00F728C1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B9B10" w14:textId="77777777" w:rsidR="00F728C1" w:rsidRPr="00333CC6" w:rsidRDefault="00F728C1" w:rsidP="00834D1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Навыки / опыт деятельности (Н/О): преподавательской деятельности по образовательным программам высшего образования </w:t>
            </w:r>
          </w:p>
        </w:tc>
      </w:tr>
      <w:tr w:rsidR="008353D6" w:rsidRPr="00333CC6" w14:paraId="48F4C6A6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8A97C" w14:textId="77777777" w:rsidR="00C50FD9" w:rsidRPr="00333CC6" w:rsidRDefault="00C50FD9" w:rsidP="000F1523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</w:rPr>
            </w:pPr>
            <w:r w:rsidRPr="00333CC6">
              <w:rPr>
                <w:b/>
                <w:sz w:val="24"/>
                <w:szCs w:val="24"/>
              </w:rPr>
              <w:t>ПК-1</w:t>
            </w:r>
            <w:r w:rsidRPr="00333CC6">
              <w:rPr>
                <w:sz w:val="24"/>
                <w:szCs w:val="24"/>
              </w:rPr>
              <w:t xml:space="preserve"> - способностью к анализу современных тенденций и прогнозов развития экономики, управления сферой услуг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ABBD5" w14:textId="77777777" w:rsidR="00C50FD9" w:rsidRPr="00333CC6" w:rsidRDefault="00C50FD9" w:rsidP="000F1523">
            <w:pPr>
              <w:tabs>
                <w:tab w:val="left" w:pos="175"/>
              </w:tabs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Знания (З): </w:t>
            </w:r>
            <w:r w:rsidRPr="00333CC6">
              <w:rPr>
                <w:bCs/>
                <w:sz w:val="24"/>
                <w:szCs w:val="24"/>
              </w:rPr>
              <w:t>фундаментальных основ функционирования сферы услуг; современных методов и методик анализа современных тенденций и прогнозов развития экономики сферы услуг</w:t>
            </w:r>
          </w:p>
        </w:tc>
      </w:tr>
      <w:tr w:rsidR="008353D6" w:rsidRPr="00333CC6" w14:paraId="3383FC77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5BA46" w14:textId="77777777" w:rsidR="00C50FD9" w:rsidRPr="00333CC6" w:rsidRDefault="00C50FD9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805D1" w14:textId="77777777" w:rsidR="00C50FD9" w:rsidRPr="00333CC6" w:rsidRDefault="00C50FD9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Умения (У):</w:t>
            </w:r>
            <w:r w:rsidRPr="00333CC6">
              <w:rPr>
                <w:bCs/>
                <w:sz w:val="24"/>
                <w:szCs w:val="24"/>
              </w:rPr>
              <w:t xml:space="preserve"> анализировать современные тенденции </w:t>
            </w:r>
            <w:r w:rsidR="001A5E1E" w:rsidRPr="00333CC6">
              <w:rPr>
                <w:sz w:val="24"/>
                <w:szCs w:val="24"/>
              </w:rPr>
              <w:t>и прогнозы развития экономики, управления сферой услуг</w:t>
            </w:r>
          </w:p>
        </w:tc>
      </w:tr>
      <w:tr w:rsidR="008353D6" w:rsidRPr="00333CC6" w14:paraId="6D950A9D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93D64" w14:textId="77777777" w:rsidR="00C50FD9" w:rsidRPr="00333CC6" w:rsidRDefault="00C50FD9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50F33" w14:textId="77777777" w:rsidR="00C50FD9" w:rsidRPr="00333CC6" w:rsidRDefault="00C50FD9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Навыки / опыт деятельности (Н/О):</w:t>
            </w:r>
            <w:r w:rsidRPr="00333CC6">
              <w:rPr>
                <w:sz w:val="24"/>
                <w:szCs w:val="28"/>
              </w:rPr>
              <w:t xml:space="preserve"> </w:t>
            </w:r>
            <w:r w:rsidR="001A5E1E" w:rsidRPr="00333CC6">
              <w:rPr>
                <w:sz w:val="24"/>
                <w:szCs w:val="24"/>
              </w:rPr>
              <w:t>анализа современных тенденций и прогнозов развития экономики, управления сферой услуг</w:t>
            </w:r>
          </w:p>
        </w:tc>
      </w:tr>
      <w:tr w:rsidR="008353D6" w:rsidRPr="00333CC6" w14:paraId="0699D6A5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5293E" w14:textId="77777777" w:rsidR="00C50FD9" w:rsidRPr="00333CC6" w:rsidRDefault="00C50FD9" w:rsidP="000F1523">
            <w:pPr>
              <w:tabs>
                <w:tab w:val="center" w:pos="4153"/>
                <w:tab w:val="right" w:pos="8306"/>
              </w:tabs>
              <w:rPr>
                <w:b/>
                <w:bCs/>
                <w:sz w:val="24"/>
              </w:rPr>
            </w:pPr>
            <w:r w:rsidRPr="00333CC6">
              <w:rPr>
                <w:b/>
                <w:sz w:val="24"/>
                <w:szCs w:val="24"/>
              </w:rPr>
              <w:t>ПК-2</w:t>
            </w:r>
            <w:r w:rsidRPr="00333CC6">
              <w:rPr>
                <w:sz w:val="24"/>
                <w:szCs w:val="24"/>
              </w:rPr>
              <w:t xml:space="preserve"> - способностью к определению научно обоснованных организационно-экономических форм деятельности предприятий, отраслей, комплексов сферы услуг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BDAE8" w14:textId="77777777" w:rsidR="00C50FD9" w:rsidRPr="00333CC6" w:rsidRDefault="00C50FD9" w:rsidP="001A5E1E">
            <w:pPr>
              <w:tabs>
                <w:tab w:val="left" w:pos="175"/>
              </w:tabs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Знания (З):</w:t>
            </w:r>
            <w:r w:rsidR="001A5E1E" w:rsidRPr="00333CC6">
              <w:rPr>
                <w:b/>
                <w:bCs/>
                <w:sz w:val="24"/>
                <w:szCs w:val="24"/>
              </w:rPr>
              <w:t xml:space="preserve"> </w:t>
            </w:r>
            <w:r w:rsidRPr="00333CC6">
              <w:rPr>
                <w:bCs/>
                <w:sz w:val="24"/>
                <w:szCs w:val="24"/>
              </w:rPr>
              <w:t>особенностей функционирования организационно-экономических форм деятельности предприятий в сфере услуг</w:t>
            </w:r>
            <w:r w:rsidR="001A5E1E" w:rsidRPr="00333CC6">
              <w:rPr>
                <w:bCs/>
                <w:sz w:val="24"/>
                <w:szCs w:val="24"/>
              </w:rPr>
              <w:t xml:space="preserve">, </w:t>
            </w:r>
            <w:r w:rsidR="001A5E1E" w:rsidRPr="00333CC6">
              <w:rPr>
                <w:sz w:val="24"/>
              </w:rPr>
              <w:t>критериев выбора и методик оценки организационно-экономических форм деятельности предприятий, отраслей, комплексов сферы услуг</w:t>
            </w:r>
            <w:r w:rsidR="001A5E1E" w:rsidRPr="00333CC6">
              <w:rPr>
                <w:sz w:val="24"/>
                <w:szCs w:val="24"/>
              </w:rPr>
              <w:t xml:space="preserve"> </w:t>
            </w:r>
          </w:p>
        </w:tc>
      </w:tr>
      <w:tr w:rsidR="008353D6" w:rsidRPr="00333CC6" w14:paraId="1ACF99A1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C1BD5" w14:textId="77777777" w:rsidR="00C50FD9" w:rsidRPr="00333CC6" w:rsidRDefault="00C50FD9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49471" w14:textId="77777777" w:rsidR="00C50FD9" w:rsidRPr="00333CC6" w:rsidRDefault="00C50FD9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="001A5E1E" w:rsidRPr="00333CC6">
              <w:rPr>
                <w:sz w:val="24"/>
                <w:szCs w:val="28"/>
              </w:rPr>
              <w:t xml:space="preserve">научного обосновывать организационно-экономические формы деятельности </w:t>
            </w:r>
            <w:r w:rsidR="001A5E1E" w:rsidRPr="00333CC6">
              <w:rPr>
                <w:sz w:val="24"/>
                <w:szCs w:val="24"/>
              </w:rPr>
              <w:t>предприятий, отраслей, комплексов сферы услуг</w:t>
            </w:r>
          </w:p>
        </w:tc>
      </w:tr>
      <w:tr w:rsidR="008353D6" w:rsidRPr="00333CC6" w14:paraId="712CC869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58297" w14:textId="77777777" w:rsidR="00C50FD9" w:rsidRPr="00333CC6" w:rsidRDefault="00C50FD9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FB12C" w14:textId="77777777" w:rsidR="00C50FD9" w:rsidRPr="00333CC6" w:rsidRDefault="00C50FD9" w:rsidP="00F728C1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sz w:val="24"/>
                <w:szCs w:val="28"/>
              </w:rPr>
              <w:t xml:space="preserve">научного обоснования организационно-экономических форм деятельности </w:t>
            </w:r>
            <w:r w:rsidR="001A5E1E" w:rsidRPr="00333CC6">
              <w:rPr>
                <w:sz w:val="24"/>
                <w:szCs w:val="24"/>
              </w:rPr>
              <w:t>предприятий, отраслей, комплексов сферы услуг</w:t>
            </w:r>
          </w:p>
        </w:tc>
      </w:tr>
      <w:tr w:rsidR="008353D6" w:rsidRPr="00333CC6" w14:paraId="5338A76A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1165C5" w14:textId="77777777" w:rsidR="00C50FD9" w:rsidRPr="00333CC6" w:rsidRDefault="00C50FD9" w:rsidP="001A5E1E">
            <w:pPr>
              <w:rPr>
                <w:b/>
                <w:bCs/>
                <w:sz w:val="24"/>
              </w:rPr>
            </w:pPr>
            <w:r w:rsidRPr="00333CC6">
              <w:rPr>
                <w:b/>
                <w:sz w:val="24"/>
                <w:szCs w:val="24"/>
              </w:rPr>
              <w:t>ПК-3</w:t>
            </w:r>
            <w:r w:rsidRPr="00333CC6">
              <w:rPr>
                <w:sz w:val="24"/>
                <w:szCs w:val="24"/>
              </w:rPr>
              <w:t xml:space="preserve"> </w:t>
            </w:r>
            <w:r w:rsidR="001A5E1E" w:rsidRPr="00333CC6">
              <w:rPr>
                <w:sz w:val="24"/>
                <w:szCs w:val="24"/>
              </w:rPr>
              <w:t>–</w:t>
            </w:r>
            <w:r w:rsidRPr="00333CC6">
              <w:rPr>
                <w:sz w:val="24"/>
                <w:szCs w:val="24"/>
              </w:rPr>
              <w:t xml:space="preserve"> готовностью совершенствовать методы управления в сфере услуг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A19B2" w14:textId="77777777" w:rsidR="00C50FD9" w:rsidRPr="00333CC6" w:rsidRDefault="00C50FD9" w:rsidP="000F1523">
            <w:pPr>
              <w:tabs>
                <w:tab w:val="left" w:pos="175"/>
              </w:tabs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Знания (З):</w:t>
            </w:r>
            <w:r w:rsidR="001A5E1E" w:rsidRPr="00333CC6">
              <w:rPr>
                <w:b/>
                <w:bCs/>
                <w:sz w:val="24"/>
                <w:szCs w:val="24"/>
              </w:rPr>
              <w:t xml:space="preserve"> </w:t>
            </w:r>
            <w:r w:rsidR="001A5E1E" w:rsidRPr="00333CC6">
              <w:rPr>
                <w:bCs/>
                <w:sz w:val="24"/>
                <w:szCs w:val="24"/>
              </w:rPr>
              <w:t xml:space="preserve">современных </w:t>
            </w:r>
            <w:r w:rsidRPr="00333CC6">
              <w:rPr>
                <w:bCs/>
                <w:sz w:val="24"/>
                <w:szCs w:val="24"/>
              </w:rPr>
              <w:t>методов управления в сфере услуг</w:t>
            </w:r>
          </w:p>
        </w:tc>
      </w:tr>
      <w:tr w:rsidR="008353D6" w:rsidRPr="00333CC6" w14:paraId="737DDD5B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B80F9" w14:textId="77777777" w:rsidR="00C50FD9" w:rsidRPr="00333CC6" w:rsidRDefault="00C50FD9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FA6C7" w14:textId="77777777" w:rsidR="00C50FD9" w:rsidRPr="00333CC6" w:rsidRDefault="00C50FD9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bCs/>
                <w:sz w:val="24"/>
                <w:szCs w:val="24"/>
              </w:rPr>
              <w:t xml:space="preserve">критически оценивать применяемые методы управления </w:t>
            </w:r>
            <w:r w:rsidR="001A5E1E" w:rsidRPr="00333CC6">
              <w:rPr>
                <w:bCs/>
                <w:sz w:val="24"/>
                <w:szCs w:val="24"/>
              </w:rPr>
              <w:t>в</w:t>
            </w:r>
            <w:r w:rsidRPr="00333CC6">
              <w:rPr>
                <w:bCs/>
                <w:sz w:val="24"/>
                <w:szCs w:val="24"/>
              </w:rPr>
              <w:t xml:space="preserve"> сфер</w:t>
            </w:r>
            <w:r w:rsidR="001A5E1E" w:rsidRPr="00333CC6">
              <w:rPr>
                <w:bCs/>
                <w:sz w:val="24"/>
                <w:szCs w:val="24"/>
              </w:rPr>
              <w:t>е</w:t>
            </w:r>
            <w:r w:rsidRPr="00333CC6">
              <w:rPr>
                <w:bCs/>
                <w:sz w:val="24"/>
                <w:szCs w:val="24"/>
              </w:rPr>
              <w:t xml:space="preserve"> услуг</w:t>
            </w:r>
            <w:r w:rsidR="001A5E1E" w:rsidRPr="00333CC6">
              <w:rPr>
                <w:sz w:val="24"/>
                <w:szCs w:val="28"/>
              </w:rPr>
              <w:t xml:space="preserve"> и определять направления их совершенствования </w:t>
            </w:r>
          </w:p>
        </w:tc>
      </w:tr>
      <w:tr w:rsidR="008353D6" w:rsidRPr="00333CC6" w14:paraId="54AC489B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1EDB0" w14:textId="77777777" w:rsidR="00C50FD9" w:rsidRPr="00333CC6" w:rsidRDefault="00C50FD9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84357" w14:textId="77777777" w:rsidR="00C50FD9" w:rsidRPr="00333CC6" w:rsidRDefault="00C50FD9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="001A5E1E" w:rsidRPr="00333CC6">
              <w:rPr>
                <w:bCs/>
                <w:sz w:val="24"/>
                <w:szCs w:val="24"/>
              </w:rPr>
              <w:t>критической оценки применяемых методов управления в сфере услуг</w:t>
            </w:r>
            <w:r w:rsidR="001A5E1E" w:rsidRPr="00333CC6">
              <w:rPr>
                <w:sz w:val="24"/>
                <w:szCs w:val="28"/>
              </w:rPr>
              <w:t xml:space="preserve"> и определения направлений их совершенствования</w:t>
            </w:r>
          </w:p>
        </w:tc>
      </w:tr>
      <w:tr w:rsidR="008353D6" w:rsidRPr="00333CC6" w14:paraId="7E80A64C" w14:textId="77777777" w:rsidTr="00F728C1">
        <w:trPr>
          <w:trHeight w:val="279"/>
        </w:trPr>
        <w:tc>
          <w:tcPr>
            <w:tcW w:w="3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A40A4" w14:textId="77777777" w:rsidR="001A5E1E" w:rsidRPr="00333CC6" w:rsidRDefault="001A5E1E" w:rsidP="000F1523">
            <w:r w:rsidRPr="00333CC6">
              <w:rPr>
                <w:b/>
                <w:sz w:val="24"/>
              </w:rPr>
              <w:t>ПК-4</w:t>
            </w:r>
            <w:r w:rsidRPr="00333CC6">
              <w:rPr>
                <w:sz w:val="24"/>
              </w:rPr>
              <w:t xml:space="preserve"> – способностью и готовностью к преподавательской и научно-методической деятельности по основным образовательным </w:t>
            </w:r>
            <w:r w:rsidRPr="00333CC6">
              <w:rPr>
                <w:sz w:val="24"/>
              </w:rPr>
              <w:lastRenderedPageBreak/>
              <w:t>программам высшего образования в области экономики, организации и управления предприятиями, отраслями, комплексами сферы услуг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EC7B8" w14:textId="77777777" w:rsidR="001A5E1E" w:rsidRPr="00333CC6" w:rsidRDefault="001A5E1E" w:rsidP="001A5E1E">
            <w:pPr>
              <w:tabs>
                <w:tab w:val="left" w:pos="175"/>
              </w:tabs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lastRenderedPageBreak/>
              <w:t xml:space="preserve">Знания (З): </w:t>
            </w:r>
            <w:r w:rsidRPr="00333CC6">
              <w:rPr>
                <w:sz w:val="24"/>
                <w:szCs w:val="24"/>
              </w:rPr>
              <w:t xml:space="preserve">теоретических и практических основ преподавательской и научно-методической деятельности по основным образовательным программам высшего образования в </w:t>
            </w:r>
            <w:r w:rsidRPr="00333CC6">
              <w:rPr>
                <w:bCs/>
                <w:sz w:val="24"/>
                <w:szCs w:val="24"/>
              </w:rPr>
              <w:t xml:space="preserve">области </w:t>
            </w:r>
            <w:r w:rsidRPr="00333CC6">
              <w:rPr>
                <w:sz w:val="24"/>
              </w:rPr>
              <w:t xml:space="preserve">экономики, организации и управления предприятиями, отраслями, комплексами сферы </w:t>
            </w:r>
            <w:r w:rsidRPr="00333CC6">
              <w:rPr>
                <w:sz w:val="24"/>
              </w:rPr>
              <w:lastRenderedPageBreak/>
              <w:t>услуг</w:t>
            </w:r>
          </w:p>
        </w:tc>
      </w:tr>
      <w:tr w:rsidR="008353D6" w:rsidRPr="00333CC6" w14:paraId="7A4B9AB7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8A440" w14:textId="77777777" w:rsidR="001A5E1E" w:rsidRPr="00333CC6" w:rsidRDefault="001A5E1E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201CB" w14:textId="77777777" w:rsidR="001A5E1E" w:rsidRPr="00333CC6" w:rsidRDefault="001A5E1E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Умения (У): </w:t>
            </w:r>
            <w:r w:rsidRPr="00333CC6">
              <w:rPr>
                <w:bCs/>
                <w:sz w:val="24"/>
                <w:szCs w:val="24"/>
              </w:rPr>
              <w:t>осуществлять</w:t>
            </w:r>
            <w:r w:rsidRPr="00333CC6">
              <w:rPr>
                <w:b/>
                <w:bCs/>
                <w:sz w:val="24"/>
                <w:szCs w:val="24"/>
              </w:rPr>
              <w:t xml:space="preserve"> </w:t>
            </w:r>
            <w:r w:rsidRPr="00333CC6">
              <w:rPr>
                <w:bCs/>
                <w:sz w:val="24"/>
                <w:szCs w:val="24"/>
              </w:rPr>
              <w:t xml:space="preserve">преподавательскую и научно-методическую деятельность по основным образовательным программам высшего образования в области </w:t>
            </w:r>
            <w:r w:rsidRPr="00333CC6">
              <w:rPr>
                <w:sz w:val="24"/>
              </w:rPr>
              <w:t>экономики, организации и управления предприятиями, отраслями, комплексами сферы услуг</w:t>
            </w:r>
          </w:p>
        </w:tc>
      </w:tr>
      <w:tr w:rsidR="008353D6" w:rsidRPr="00333CC6" w14:paraId="0004931D" w14:textId="77777777" w:rsidTr="00F728C1">
        <w:trPr>
          <w:trHeight w:val="279"/>
        </w:trPr>
        <w:tc>
          <w:tcPr>
            <w:tcW w:w="34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B53BE" w14:textId="77777777" w:rsidR="001A5E1E" w:rsidRPr="00333CC6" w:rsidRDefault="001A5E1E" w:rsidP="00F728C1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88434" w14:textId="77777777" w:rsidR="001A5E1E" w:rsidRPr="00333CC6" w:rsidRDefault="001A5E1E" w:rsidP="001A5E1E">
            <w:pPr>
              <w:rPr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 xml:space="preserve">Навыки / опыт деятельности (Н/О): </w:t>
            </w:r>
            <w:r w:rsidRPr="00333CC6">
              <w:rPr>
                <w:bCs/>
                <w:sz w:val="24"/>
                <w:szCs w:val="24"/>
              </w:rPr>
              <w:t xml:space="preserve">преподавательской и научно-методической деятельности по основным образовательным программам высшего образования в области </w:t>
            </w:r>
            <w:r w:rsidRPr="00333CC6">
              <w:rPr>
                <w:sz w:val="24"/>
              </w:rPr>
              <w:t>экономики, организации и управления предприятиями, отраслями, комплексами сферы услуг</w:t>
            </w:r>
          </w:p>
        </w:tc>
      </w:tr>
    </w:tbl>
    <w:p w14:paraId="4A8C794E" w14:textId="77777777" w:rsidR="00F728C1" w:rsidRPr="00333CC6" w:rsidRDefault="00F728C1" w:rsidP="00C709B8">
      <w:pPr>
        <w:jc w:val="center"/>
        <w:rPr>
          <w:b/>
          <w:sz w:val="28"/>
          <w:szCs w:val="28"/>
        </w:rPr>
      </w:pPr>
    </w:p>
    <w:p w14:paraId="0A1680E7" w14:textId="77777777" w:rsidR="00F728C1" w:rsidRPr="00333CC6" w:rsidRDefault="00F728C1" w:rsidP="00C709B8">
      <w:pPr>
        <w:jc w:val="center"/>
        <w:rPr>
          <w:b/>
          <w:sz w:val="28"/>
          <w:szCs w:val="28"/>
        </w:rPr>
      </w:pPr>
    </w:p>
    <w:p w14:paraId="1C5BDDE9" w14:textId="77777777" w:rsidR="00040B9A" w:rsidRPr="00333CC6" w:rsidRDefault="00040B9A" w:rsidP="000A5FA2">
      <w:pPr>
        <w:ind w:firstLine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 ПРОГРАММА ГОСУДАРСТВЕННОГО ЭКЗАМЕНА</w:t>
      </w:r>
    </w:p>
    <w:p w14:paraId="0B5CEBC5" w14:textId="77777777" w:rsidR="00040B9A" w:rsidRPr="00333CC6" w:rsidRDefault="00040B9A" w:rsidP="00C07EDF">
      <w:pPr>
        <w:ind w:firstLine="720"/>
        <w:jc w:val="both"/>
        <w:rPr>
          <w:sz w:val="28"/>
          <w:szCs w:val="28"/>
        </w:rPr>
      </w:pPr>
    </w:p>
    <w:p w14:paraId="06CD99EB" w14:textId="77777777" w:rsidR="00EB54E3" w:rsidRPr="00333CC6" w:rsidRDefault="00C07EDF" w:rsidP="00C07EDF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Государственный экзамен проводится по одной или нескольким дисциплинам и (или) модулям образовательной программы, результаты освоения которых имеют определяющее значение для профессиональной деятельности выпускников</w:t>
      </w:r>
      <w:r w:rsidR="00EB54E3" w:rsidRPr="00333CC6">
        <w:rPr>
          <w:sz w:val="28"/>
          <w:szCs w:val="28"/>
        </w:rPr>
        <w:t>, а именно для преподавательской деятельности по образовательным программам высшего образования.</w:t>
      </w:r>
    </w:p>
    <w:p w14:paraId="18968C70" w14:textId="77777777" w:rsidR="00227FB4" w:rsidRPr="00333CC6" w:rsidRDefault="00227FB4" w:rsidP="00C07EDF">
      <w:pPr>
        <w:ind w:firstLine="720"/>
        <w:jc w:val="both"/>
        <w:rPr>
          <w:sz w:val="28"/>
          <w:szCs w:val="28"/>
        </w:rPr>
      </w:pPr>
    </w:p>
    <w:p w14:paraId="629663C6" w14:textId="77777777" w:rsidR="0088772C" w:rsidRPr="00333CC6" w:rsidRDefault="00040B9A" w:rsidP="00212B2F">
      <w:pPr>
        <w:ind w:firstLine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4.1</w:t>
      </w:r>
      <w:r w:rsidR="00DA5E2B" w:rsidRPr="00333CC6">
        <w:rPr>
          <w:b/>
          <w:sz w:val="28"/>
          <w:szCs w:val="28"/>
        </w:rPr>
        <w:t>.</w:t>
      </w:r>
      <w:r w:rsidRPr="00333CC6">
        <w:rPr>
          <w:b/>
          <w:sz w:val="28"/>
          <w:szCs w:val="28"/>
        </w:rPr>
        <w:t xml:space="preserve"> Экзаменационные материалы </w:t>
      </w:r>
      <w:r w:rsidR="0088772C" w:rsidRPr="00333CC6">
        <w:rPr>
          <w:b/>
          <w:sz w:val="28"/>
          <w:szCs w:val="28"/>
        </w:rPr>
        <w:t xml:space="preserve">и критерии оценки </w:t>
      </w:r>
    </w:p>
    <w:p w14:paraId="3E7EA0E2" w14:textId="77777777" w:rsidR="00040B9A" w:rsidRPr="00333CC6" w:rsidRDefault="0088772C" w:rsidP="00212B2F">
      <w:pPr>
        <w:ind w:firstLine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результатов сдачи г</w:t>
      </w:r>
      <w:r w:rsidR="00040B9A" w:rsidRPr="00333CC6">
        <w:rPr>
          <w:b/>
          <w:sz w:val="28"/>
          <w:szCs w:val="28"/>
        </w:rPr>
        <w:t>осударственного экзамена</w:t>
      </w:r>
    </w:p>
    <w:p w14:paraId="1AEEE4E8" w14:textId="77777777" w:rsidR="002D016A" w:rsidRPr="00333CC6" w:rsidRDefault="002D016A" w:rsidP="00212B2F">
      <w:pPr>
        <w:ind w:firstLine="360"/>
        <w:jc w:val="center"/>
        <w:rPr>
          <w:b/>
          <w:sz w:val="28"/>
          <w:szCs w:val="28"/>
        </w:rPr>
      </w:pPr>
    </w:p>
    <w:p w14:paraId="59D053D9" w14:textId="77777777" w:rsidR="002D016A" w:rsidRPr="00333CC6" w:rsidRDefault="002D016A" w:rsidP="002D016A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Экзаменационные материалы отражают содержание проверяемых теоретических знаний и практических умений и навыков, формируемых компетенций в соответствии с ФГОС ВО по направлению </w:t>
      </w:r>
      <w:r w:rsidR="00AA1B4B" w:rsidRPr="00333CC6">
        <w:rPr>
          <w:i/>
          <w:sz w:val="28"/>
          <w:szCs w:val="28"/>
        </w:rPr>
        <w:t>38.06.01 Экономика</w:t>
      </w:r>
      <w:r w:rsidRPr="00333CC6">
        <w:rPr>
          <w:sz w:val="28"/>
          <w:szCs w:val="28"/>
        </w:rPr>
        <w:t xml:space="preserve"> рабоч</w:t>
      </w:r>
      <w:r w:rsidR="00C709B8" w:rsidRPr="00333CC6">
        <w:rPr>
          <w:sz w:val="28"/>
          <w:szCs w:val="28"/>
        </w:rPr>
        <w:t>ей</w:t>
      </w:r>
      <w:r w:rsidRPr="00333CC6">
        <w:rPr>
          <w:sz w:val="28"/>
          <w:szCs w:val="28"/>
        </w:rPr>
        <w:t xml:space="preserve"> программ</w:t>
      </w:r>
      <w:r w:rsidR="00C709B8" w:rsidRPr="00333CC6">
        <w:rPr>
          <w:sz w:val="28"/>
          <w:szCs w:val="28"/>
        </w:rPr>
        <w:t>ой</w:t>
      </w:r>
      <w:r w:rsidRPr="00333CC6">
        <w:rPr>
          <w:sz w:val="28"/>
          <w:szCs w:val="28"/>
        </w:rPr>
        <w:t xml:space="preserve"> дисциплин, выносимых на </w:t>
      </w:r>
      <w:r w:rsidR="000D33A0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>, охватывают их наиболее актуальные разделы и темы.</w:t>
      </w:r>
    </w:p>
    <w:p w14:paraId="282D952F" w14:textId="77777777" w:rsidR="00F67EE2" w:rsidRPr="00333CC6" w:rsidRDefault="00F67EE2" w:rsidP="000D33A0">
      <w:pPr>
        <w:ind w:firstLine="360"/>
        <w:jc w:val="center"/>
        <w:rPr>
          <w:b/>
          <w:sz w:val="28"/>
          <w:szCs w:val="28"/>
        </w:rPr>
      </w:pPr>
    </w:p>
    <w:p w14:paraId="77C0EE62" w14:textId="77777777" w:rsidR="00F67EE2" w:rsidRPr="00333CC6" w:rsidRDefault="00F67EE2" w:rsidP="00F67EE2">
      <w:pPr>
        <w:ind w:firstLine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4.1.1. Перечень вопросов, выноси</w:t>
      </w:r>
      <w:r w:rsidR="000D33A0" w:rsidRPr="00333CC6">
        <w:rPr>
          <w:b/>
          <w:sz w:val="28"/>
          <w:szCs w:val="28"/>
        </w:rPr>
        <w:t>мых на государственный экзамен</w:t>
      </w:r>
    </w:p>
    <w:p w14:paraId="3F861C4A" w14:textId="77777777" w:rsidR="00F67EE2" w:rsidRPr="00333CC6" w:rsidRDefault="00F67EE2" w:rsidP="000D33A0">
      <w:pPr>
        <w:ind w:firstLine="720"/>
        <w:jc w:val="both"/>
        <w:rPr>
          <w:sz w:val="28"/>
          <w:szCs w:val="28"/>
        </w:rPr>
      </w:pPr>
    </w:p>
    <w:p w14:paraId="16F811EF" w14:textId="77777777" w:rsidR="00F67EE2" w:rsidRPr="00333CC6" w:rsidRDefault="00F67EE2" w:rsidP="005259E9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Перечень вопросов, выносимых на </w:t>
      </w:r>
      <w:r w:rsidR="005259E9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для проверки степен</w:t>
      </w:r>
      <w:r w:rsidR="005259E9" w:rsidRPr="00333CC6">
        <w:rPr>
          <w:sz w:val="28"/>
          <w:szCs w:val="28"/>
        </w:rPr>
        <w:t>и сформированности компетенций, приведен в таблице:</w:t>
      </w:r>
    </w:p>
    <w:p w14:paraId="45D4C980" w14:textId="77777777" w:rsidR="00F67EE2" w:rsidRPr="00333CC6" w:rsidRDefault="00F67EE2" w:rsidP="000D33A0">
      <w:pPr>
        <w:ind w:firstLine="720"/>
        <w:jc w:val="both"/>
        <w:rPr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655"/>
        <w:gridCol w:w="1547"/>
      </w:tblGrid>
      <w:tr w:rsidR="008353D6" w:rsidRPr="00333CC6" w14:paraId="1DD51013" w14:textId="77777777" w:rsidTr="00F636DD">
        <w:trPr>
          <w:trHeight w:val="803"/>
          <w:tblHeader/>
        </w:trPr>
        <w:tc>
          <w:tcPr>
            <w:tcW w:w="595" w:type="dxa"/>
            <w:shd w:val="clear" w:color="auto" w:fill="auto"/>
            <w:vAlign w:val="center"/>
          </w:tcPr>
          <w:p w14:paraId="0F431EE0" w14:textId="77777777" w:rsidR="00720F58" w:rsidRPr="00333CC6" w:rsidRDefault="00082A98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CC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43604" w14:textId="77777777" w:rsidR="00720F58" w:rsidRPr="00333CC6" w:rsidRDefault="0075644F" w:rsidP="0075644F">
            <w:pPr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Дисциплины</w:t>
            </w:r>
          </w:p>
          <w:p w14:paraId="45990B99" w14:textId="77777777" w:rsidR="00720F58" w:rsidRPr="00333CC6" w:rsidRDefault="00720F58" w:rsidP="0075644F">
            <w:pPr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Вопросы к </w:t>
            </w:r>
            <w:r w:rsidR="0075644F" w:rsidRPr="00333CC6">
              <w:rPr>
                <w:sz w:val="24"/>
                <w:szCs w:val="24"/>
              </w:rPr>
              <w:t>государственному экзамену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C5C0" w14:textId="77777777" w:rsidR="00720F58" w:rsidRPr="00333CC6" w:rsidRDefault="00720F58" w:rsidP="0075644F">
            <w:pPr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8353D6" w:rsidRPr="00333CC6" w14:paraId="02622E8E" w14:textId="77777777" w:rsidTr="002663E5">
        <w:tc>
          <w:tcPr>
            <w:tcW w:w="97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1D65AA8" w14:textId="77777777" w:rsidR="000D33A0" w:rsidRPr="00333CC6" w:rsidRDefault="000D33A0" w:rsidP="0075644F">
            <w:pPr>
              <w:tabs>
                <w:tab w:val="left" w:pos="426"/>
              </w:tabs>
              <w:ind w:left="360"/>
              <w:contextualSpacing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Педагогика и психология  высшего образования в области</w:t>
            </w:r>
          </w:p>
          <w:p w14:paraId="6760A9E2" w14:textId="77777777" w:rsidR="005259E9" w:rsidRPr="00333CC6" w:rsidRDefault="00AA1B4B" w:rsidP="0075644F">
            <w:pPr>
              <w:tabs>
                <w:tab w:val="left" w:pos="426"/>
              </w:tabs>
              <w:ind w:left="36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CC6">
              <w:rPr>
                <w:i/>
                <w:sz w:val="24"/>
                <w:szCs w:val="24"/>
              </w:rPr>
              <w:t>экономики и управления сферы услуг</w:t>
            </w:r>
          </w:p>
        </w:tc>
      </w:tr>
      <w:tr w:rsidR="008353D6" w:rsidRPr="00333CC6" w14:paraId="53CAB67D" w14:textId="77777777" w:rsidTr="00A10B59">
        <w:tc>
          <w:tcPr>
            <w:tcW w:w="595" w:type="dxa"/>
            <w:shd w:val="clear" w:color="auto" w:fill="auto"/>
          </w:tcPr>
          <w:p w14:paraId="0BA09CD6" w14:textId="77777777" w:rsidR="00AA1B4B" w:rsidRPr="00333CC6" w:rsidRDefault="00AA1B4B" w:rsidP="00660B8D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2BAD6768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Иерархия целей профессионального образования: уровень социального заказа (социальных заказов); уровень образовательной программы, образовательного учреждения; уровень конкретного учебного курса и каждого учебного занятия. Реализация целей в образовательной </w:t>
            </w:r>
            <w:r w:rsidRPr="00333CC6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4CAF4" w14:textId="77777777" w:rsidR="00AA1B4B" w:rsidRPr="00333CC6" w:rsidRDefault="00AA1B4B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CC6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</w:tr>
      <w:tr w:rsidR="008353D6" w:rsidRPr="00333CC6" w14:paraId="1AFDA937" w14:textId="77777777" w:rsidTr="00A10B59">
        <w:tc>
          <w:tcPr>
            <w:tcW w:w="595" w:type="dxa"/>
            <w:shd w:val="clear" w:color="auto" w:fill="auto"/>
          </w:tcPr>
          <w:p w14:paraId="22C7B247" w14:textId="77777777" w:rsidR="00AA1B4B" w:rsidRPr="00333CC6" w:rsidRDefault="00AA1B4B" w:rsidP="00660B8D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620F119A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Комплексный подход к методическому обеспечению  профессиональных образовательных программ в области экономики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3298B" w14:textId="77777777" w:rsidR="00AA1B4B" w:rsidRPr="00333CC6" w:rsidRDefault="00AA1B4B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CC6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</w:tr>
      <w:tr w:rsidR="008353D6" w:rsidRPr="00333CC6" w14:paraId="682329DB" w14:textId="77777777" w:rsidTr="00A10B59">
        <w:tc>
          <w:tcPr>
            <w:tcW w:w="595" w:type="dxa"/>
            <w:shd w:val="clear" w:color="auto" w:fill="auto"/>
          </w:tcPr>
          <w:p w14:paraId="1051763B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20316158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Личностно-профессиональное развитие педагога.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03161" w14:textId="77777777" w:rsidR="00AA1B4B" w:rsidRPr="00333CC6" w:rsidRDefault="00916CF3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CC6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  <w:tr w:rsidR="008353D6" w:rsidRPr="00333CC6" w14:paraId="13C0C767" w14:textId="77777777" w:rsidTr="00A10B59">
        <w:tc>
          <w:tcPr>
            <w:tcW w:w="595" w:type="dxa"/>
            <w:shd w:val="clear" w:color="auto" w:fill="auto"/>
          </w:tcPr>
          <w:p w14:paraId="2809ABAC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160BBBA8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Методы профессионального обучения. Методы теоретического и практического обучения. Специфика методов профессионального обучения в реализации образовательных программ высшего образования.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ACB29" w14:textId="77777777" w:rsidR="00AA1B4B" w:rsidRPr="00333CC6" w:rsidRDefault="00916CF3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CC6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  <w:tr w:rsidR="008353D6" w:rsidRPr="00333CC6" w14:paraId="59925FDB" w14:textId="77777777" w:rsidTr="00A10B59">
        <w:tc>
          <w:tcPr>
            <w:tcW w:w="595" w:type="dxa"/>
            <w:shd w:val="clear" w:color="auto" w:fill="auto"/>
          </w:tcPr>
          <w:p w14:paraId="65AE7649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70FCAD60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Методы учебного проектирования. Специфика методов профессионального обучения в реализации образовательных программ в области экономики.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43A6E" w14:textId="77777777" w:rsidR="00AA1B4B" w:rsidRPr="00333CC6" w:rsidRDefault="00AA1B4B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02255AF4" w14:textId="77777777" w:rsidTr="00A10B59">
        <w:tc>
          <w:tcPr>
            <w:tcW w:w="595" w:type="dxa"/>
            <w:shd w:val="clear" w:color="auto" w:fill="auto"/>
          </w:tcPr>
          <w:p w14:paraId="5F7442DA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0A358D6D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Научно-методическая деятельность преподавателя образовательной программы высшего образования в области экономики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F351C" w14:textId="77777777" w:rsidR="00AA1B4B" w:rsidRPr="00333CC6" w:rsidRDefault="00AA1B4B" w:rsidP="00660B8D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20F35614" w14:textId="77777777" w:rsidTr="0075644F">
        <w:tc>
          <w:tcPr>
            <w:tcW w:w="595" w:type="dxa"/>
            <w:shd w:val="clear" w:color="auto" w:fill="auto"/>
          </w:tcPr>
          <w:p w14:paraId="6E1EE5B4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325F2AE5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Образовательная деятельность: понятие, структура, содержание.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D7161" w14:textId="77777777" w:rsidR="00AA1B4B" w:rsidRPr="00333CC6" w:rsidRDefault="00AA1B4B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69A6EE0F" w14:textId="77777777" w:rsidTr="00212B2F">
        <w:tc>
          <w:tcPr>
            <w:tcW w:w="595" w:type="dxa"/>
            <w:shd w:val="clear" w:color="auto" w:fill="auto"/>
          </w:tcPr>
          <w:p w14:paraId="323A0DD1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7830C884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Педагогическое проектирование учебных дисциплин в области экономики по основным образовательным программам высшего образования (уровень бакалавриат, магистратура).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955A3" w14:textId="77777777" w:rsidR="00AA1B4B" w:rsidRPr="00333CC6" w:rsidRDefault="00AA1B4B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2FCF7909" w14:textId="77777777" w:rsidTr="00212B2F">
        <w:tc>
          <w:tcPr>
            <w:tcW w:w="595" w:type="dxa"/>
            <w:shd w:val="clear" w:color="auto" w:fill="auto"/>
          </w:tcPr>
          <w:p w14:paraId="440796DC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7233457E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Перспективы развития средств обучения. Формирование систем средств обучения и комплексное их использование.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DEF3B" w14:textId="77777777" w:rsidR="00AA1B4B" w:rsidRPr="00333CC6" w:rsidRDefault="00AA1B4B" w:rsidP="00A10B59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00794480" w14:textId="77777777" w:rsidTr="00212B2F">
        <w:tc>
          <w:tcPr>
            <w:tcW w:w="595" w:type="dxa"/>
            <w:shd w:val="clear" w:color="auto" w:fill="auto"/>
          </w:tcPr>
          <w:p w14:paraId="45631680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05630A3D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Преподавательская деятельность по основным образовательным программам высшего образования.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C828D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48C72AFD" w14:textId="77777777" w:rsidTr="0075644F">
        <w:tc>
          <w:tcPr>
            <w:tcW w:w="595" w:type="dxa"/>
            <w:shd w:val="clear" w:color="auto" w:fill="auto"/>
          </w:tcPr>
          <w:p w14:paraId="47459DD8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54C53BEA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Проблема соотношения цели, методов и средств в профессиональном обучении.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85A26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41798A86" w14:textId="77777777" w:rsidTr="0075644F">
        <w:tc>
          <w:tcPr>
            <w:tcW w:w="595" w:type="dxa"/>
            <w:shd w:val="clear" w:color="auto" w:fill="auto"/>
          </w:tcPr>
          <w:p w14:paraId="1BC8F4D1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0764C5A7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Руководство научно-исследовательской работой студентов преподавателя в образовательной организации.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5556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065D3D9D" w14:textId="77777777" w:rsidTr="0075644F">
        <w:tc>
          <w:tcPr>
            <w:tcW w:w="595" w:type="dxa"/>
            <w:shd w:val="clear" w:color="auto" w:fill="auto"/>
          </w:tcPr>
          <w:p w14:paraId="6EC41F0D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74E836E5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Современные образовательные технологии преподавания учебных дисциплин в области экономики</w:t>
            </w:r>
            <w:r w:rsidR="00F90E68" w:rsidRPr="00333CC6"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EF517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692075C4" w14:textId="77777777" w:rsidTr="0075644F">
        <w:tc>
          <w:tcPr>
            <w:tcW w:w="595" w:type="dxa"/>
            <w:shd w:val="clear" w:color="auto" w:fill="auto"/>
          </w:tcPr>
          <w:p w14:paraId="421163BC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302C09E0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Содержание и организация методической работы в образовательных организациях высшего образования.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3A367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40C1CAEC" w14:textId="77777777" w:rsidTr="0075644F">
        <w:tc>
          <w:tcPr>
            <w:tcW w:w="595" w:type="dxa"/>
            <w:shd w:val="clear" w:color="auto" w:fill="auto"/>
          </w:tcPr>
          <w:p w14:paraId="1D52C7C2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0BC61201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Содержание и организация методической работы в образовательных организациях высшего образования.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D7080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39D7723D" w14:textId="77777777" w:rsidTr="0075644F">
        <w:tc>
          <w:tcPr>
            <w:tcW w:w="595" w:type="dxa"/>
            <w:shd w:val="clear" w:color="auto" w:fill="auto"/>
          </w:tcPr>
          <w:p w14:paraId="65929334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43261911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Специфика педагогической деятельности в условиях реализации дополнительных профессиональных образовательных программ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C7F96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54A6B900" w14:textId="77777777" w:rsidTr="0075644F">
        <w:tc>
          <w:tcPr>
            <w:tcW w:w="595" w:type="dxa"/>
            <w:shd w:val="clear" w:color="auto" w:fill="auto"/>
          </w:tcPr>
          <w:p w14:paraId="19465259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39D1DF0C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Средства профессионального обучения как категория профессиональной дидактики. Характеристика современных средств профессионального обучения.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6AA79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6A1C7EA0" w14:textId="77777777" w:rsidTr="0075644F">
        <w:tc>
          <w:tcPr>
            <w:tcW w:w="595" w:type="dxa"/>
            <w:shd w:val="clear" w:color="auto" w:fill="auto"/>
          </w:tcPr>
          <w:p w14:paraId="1B141510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6C78B50A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Структурные элементы дополнительных профессиональных образовательных программ в области экономики.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6439B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53D6" w:rsidRPr="00333CC6" w14:paraId="770B1EDC" w14:textId="77777777" w:rsidTr="00EA578E">
        <w:tc>
          <w:tcPr>
            <w:tcW w:w="595" w:type="dxa"/>
            <w:shd w:val="clear" w:color="auto" w:fill="auto"/>
          </w:tcPr>
          <w:p w14:paraId="6232C0ED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50202727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Структурные элементы основных профессиональных образовательных программ в области экономики.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AE1F3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4FC4" w:rsidRPr="00333CC6" w14:paraId="7637BD08" w14:textId="77777777" w:rsidTr="00EA578E">
        <w:tc>
          <w:tcPr>
            <w:tcW w:w="595" w:type="dxa"/>
            <w:shd w:val="clear" w:color="auto" w:fill="auto"/>
          </w:tcPr>
          <w:p w14:paraId="00ABDA3B" w14:textId="77777777" w:rsidR="00AA1B4B" w:rsidRPr="00333CC6" w:rsidRDefault="00AA1B4B" w:rsidP="00DD2D95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  <w:shd w:val="clear" w:color="auto" w:fill="auto"/>
          </w:tcPr>
          <w:p w14:paraId="5BDFCA18" w14:textId="77777777" w:rsidR="00AA1B4B" w:rsidRPr="00333CC6" w:rsidRDefault="00AA1B4B" w:rsidP="00AA1B4B">
            <w:pPr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Этические нормы в профессиональной деятельности педагога.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18F" w14:textId="77777777" w:rsidR="00AA1B4B" w:rsidRPr="00333CC6" w:rsidRDefault="00AA1B4B" w:rsidP="0075644F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535BE40D" w14:textId="77777777" w:rsidR="000D33A0" w:rsidRPr="00333CC6" w:rsidRDefault="000D33A0" w:rsidP="000F3ECD">
      <w:pPr>
        <w:ind w:firstLine="360"/>
        <w:jc w:val="both"/>
        <w:rPr>
          <w:b/>
          <w:sz w:val="28"/>
          <w:szCs w:val="28"/>
        </w:rPr>
      </w:pPr>
    </w:p>
    <w:p w14:paraId="0748A237" w14:textId="77777777" w:rsidR="000F3ECD" w:rsidRPr="00333CC6" w:rsidRDefault="000F3ECD" w:rsidP="000F3ECD">
      <w:pPr>
        <w:ind w:firstLine="360"/>
        <w:jc w:val="both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4.1.2. Перечень профессиональных задач, на основе которых разработан</w:t>
      </w:r>
      <w:r w:rsidR="001A4ABD" w:rsidRPr="00333CC6">
        <w:rPr>
          <w:b/>
          <w:sz w:val="28"/>
          <w:szCs w:val="28"/>
        </w:rPr>
        <w:t>о</w:t>
      </w:r>
      <w:r w:rsidRPr="00333CC6">
        <w:rPr>
          <w:b/>
          <w:sz w:val="28"/>
          <w:szCs w:val="28"/>
        </w:rPr>
        <w:t xml:space="preserve"> практи</w:t>
      </w:r>
      <w:r w:rsidR="00F91E49" w:rsidRPr="00333CC6">
        <w:rPr>
          <w:b/>
          <w:sz w:val="28"/>
          <w:szCs w:val="28"/>
        </w:rPr>
        <w:t xml:space="preserve">ческое </w:t>
      </w:r>
      <w:r w:rsidRPr="00333CC6">
        <w:rPr>
          <w:b/>
          <w:sz w:val="28"/>
          <w:szCs w:val="28"/>
        </w:rPr>
        <w:t>задани</w:t>
      </w:r>
      <w:r w:rsidR="001A4ABD" w:rsidRPr="00333CC6">
        <w:rPr>
          <w:b/>
          <w:sz w:val="28"/>
          <w:szCs w:val="28"/>
        </w:rPr>
        <w:t>е</w:t>
      </w:r>
      <w:r w:rsidR="00F91E49" w:rsidRPr="00333CC6">
        <w:rPr>
          <w:b/>
          <w:sz w:val="28"/>
          <w:szCs w:val="28"/>
        </w:rPr>
        <w:t xml:space="preserve"> билета</w:t>
      </w:r>
    </w:p>
    <w:p w14:paraId="0883C325" w14:textId="77777777" w:rsidR="000F3ECD" w:rsidRPr="00333CC6" w:rsidRDefault="000F3ECD" w:rsidP="000F3ECD">
      <w:pPr>
        <w:ind w:firstLine="426"/>
        <w:rPr>
          <w:sz w:val="28"/>
          <w:szCs w:val="28"/>
        </w:rPr>
      </w:pPr>
    </w:p>
    <w:p w14:paraId="41E20788" w14:textId="77777777" w:rsidR="000F3ECD" w:rsidRPr="00333CC6" w:rsidRDefault="000F3ECD" w:rsidP="00265376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Задачи профессиональной деятельности выпускников в соответствии с видами профессиональной деятельности, на основе которых разработан</w:t>
      </w:r>
      <w:r w:rsidR="00F72BC5" w:rsidRPr="00333CC6">
        <w:rPr>
          <w:sz w:val="28"/>
          <w:szCs w:val="28"/>
        </w:rPr>
        <w:t>о</w:t>
      </w:r>
      <w:r w:rsidRPr="00333CC6">
        <w:rPr>
          <w:sz w:val="28"/>
          <w:szCs w:val="28"/>
        </w:rPr>
        <w:t xml:space="preserve"> практи</w:t>
      </w:r>
      <w:r w:rsidR="00F91E49" w:rsidRPr="00333CC6">
        <w:rPr>
          <w:sz w:val="28"/>
          <w:szCs w:val="28"/>
        </w:rPr>
        <w:t xml:space="preserve">ческое </w:t>
      </w:r>
      <w:r w:rsidRPr="00333CC6">
        <w:rPr>
          <w:sz w:val="28"/>
          <w:szCs w:val="28"/>
        </w:rPr>
        <w:t>задани</w:t>
      </w:r>
      <w:r w:rsidR="00F72BC5" w:rsidRPr="00333CC6">
        <w:rPr>
          <w:sz w:val="28"/>
          <w:szCs w:val="28"/>
        </w:rPr>
        <w:t>е</w:t>
      </w:r>
      <w:r w:rsidRPr="00333CC6">
        <w:rPr>
          <w:sz w:val="28"/>
          <w:szCs w:val="28"/>
        </w:rPr>
        <w:t xml:space="preserve"> билета:</w:t>
      </w:r>
    </w:p>
    <w:p w14:paraId="1747C2E0" w14:textId="77777777" w:rsidR="00116A06" w:rsidRPr="00333CC6" w:rsidRDefault="00116A06" w:rsidP="00116A06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333CC6">
        <w:rPr>
          <w:rFonts w:ascii="Times New Roman" w:hAnsi="Times New Roman"/>
          <w:i/>
          <w:sz w:val="28"/>
          <w:szCs w:val="28"/>
          <w:u w:val="single"/>
          <w:lang w:eastAsia="ru-RU"/>
        </w:rPr>
        <w:t>преподавательская деятельность:</w:t>
      </w:r>
    </w:p>
    <w:p w14:paraId="370BD661" w14:textId="77777777" w:rsidR="00F90E68" w:rsidRPr="00333CC6" w:rsidRDefault="00F90E68" w:rsidP="00F90E68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lastRenderedPageBreak/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</w:t>
      </w:r>
    </w:p>
    <w:p w14:paraId="5C2C1A42" w14:textId="77777777" w:rsidR="00F90E68" w:rsidRPr="00333CC6" w:rsidRDefault="00F90E68" w:rsidP="00F90E68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преподавание экономических дисциплин и учебно-методическая работа по областям профессиональной деятельности;</w:t>
      </w:r>
    </w:p>
    <w:p w14:paraId="22F839B5" w14:textId="77777777" w:rsidR="00F90E68" w:rsidRPr="00333CC6" w:rsidRDefault="00F90E68" w:rsidP="00F90E68">
      <w:pPr>
        <w:numPr>
          <w:ilvl w:val="0"/>
          <w:numId w:val="24"/>
        </w:numPr>
        <w:tabs>
          <w:tab w:val="left" w:pos="993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ведение научно-исследовательской работы в образовательной организации, в том числе руководство научно-исследовательской работой студентов.</w:t>
      </w:r>
    </w:p>
    <w:p w14:paraId="27CAA587" w14:textId="77777777" w:rsidR="00F91E49" w:rsidRPr="00333CC6" w:rsidRDefault="00F91E49" w:rsidP="00F91E49">
      <w:pPr>
        <w:ind w:firstLine="720"/>
        <w:jc w:val="center"/>
        <w:rPr>
          <w:sz w:val="28"/>
          <w:szCs w:val="28"/>
        </w:rPr>
      </w:pPr>
      <w:r w:rsidRPr="00333CC6">
        <w:rPr>
          <w:i/>
          <w:sz w:val="28"/>
          <w:szCs w:val="28"/>
        </w:rPr>
        <w:t>Содержание типового практического задания</w:t>
      </w:r>
    </w:p>
    <w:p w14:paraId="243CFE8B" w14:textId="77777777" w:rsidR="00327040" w:rsidRPr="00333CC6" w:rsidRDefault="001A4ABD" w:rsidP="001A4ABD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Презентовать и защитить разработанную рабочую программу дисциплины</w:t>
      </w:r>
      <w:r w:rsidR="00327040" w:rsidRPr="00333CC6">
        <w:rPr>
          <w:sz w:val="28"/>
          <w:szCs w:val="28"/>
        </w:rPr>
        <w:t xml:space="preserve"> по основной образовательной программе высшего образования в </w:t>
      </w:r>
      <w:r w:rsidR="00753C2D" w:rsidRPr="00333CC6">
        <w:rPr>
          <w:sz w:val="28"/>
          <w:szCs w:val="28"/>
        </w:rPr>
        <w:t xml:space="preserve">области </w:t>
      </w:r>
      <w:r w:rsidR="0014082F" w:rsidRPr="00333CC6">
        <w:rPr>
          <w:sz w:val="28"/>
          <w:szCs w:val="28"/>
        </w:rPr>
        <w:t>экономики, организации и управления предприятиями, отраслями, комплексами сферы услуг</w:t>
      </w:r>
      <w:r w:rsidR="00327040" w:rsidRPr="00333CC6">
        <w:rPr>
          <w:sz w:val="28"/>
          <w:szCs w:val="28"/>
        </w:rPr>
        <w:t>.</w:t>
      </w:r>
    </w:p>
    <w:p w14:paraId="52FDCD72" w14:textId="77777777" w:rsidR="00327040" w:rsidRPr="00333CC6" w:rsidRDefault="00EA578E" w:rsidP="001A4ABD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Характеристика дисциплины</w:t>
      </w:r>
      <w:r w:rsidR="00327040" w:rsidRPr="00333CC6">
        <w:rPr>
          <w:sz w:val="28"/>
          <w:szCs w:val="28"/>
        </w:rPr>
        <w:t xml:space="preserve">: </w:t>
      </w:r>
    </w:p>
    <w:p w14:paraId="6DBF7C08" w14:textId="77777777" w:rsidR="00327040" w:rsidRPr="00333CC6" w:rsidRDefault="00327040" w:rsidP="001A4ABD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 </w:t>
      </w:r>
      <w:r w:rsidR="001A4ABD" w:rsidRPr="00333CC6">
        <w:rPr>
          <w:sz w:val="28"/>
          <w:szCs w:val="28"/>
        </w:rPr>
        <w:t xml:space="preserve">содержание </w:t>
      </w:r>
      <w:r w:rsidRPr="00333CC6">
        <w:rPr>
          <w:sz w:val="28"/>
          <w:szCs w:val="28"/>
        </w:rPr>
        <w:t xml:space="preserve">дисциплины </w:t>
      </w:r>
      <w:r w:rsidR="001A4ABD" w:rsidRPr="00333CC6">
        <w:rPr>
          <w:sz w:val="28"/>
          <w:szCs w:val="28"/>
        </w:rPr>
        <w:t>основ</w:t>
      </w:r>
      <w:r w:rsidRPr="00333CC6">
        <w:rPr>
          <w:sz w:val="28"/>
          <w:szCs w:val="28"/>
        </w:rPr>
        <w:t xml:space="preserve">ывается </w:t>
      </w:r>
      <w:r w:rsidR="001A4ABD" w:rsidRPr="00333CC6">
        <w:rPr>
          <w:sz w:val="28"/>
          <w:szCs w:val="28"/>
        </w:rPr>
        <w:t xml:space="preserve">на материалах подготовленной </w:t>
      </w:r>
      <w:r w:rsidR="00EA578E" w:rsidRPr="00333CC6">
        <w:rPr>
          <w:sz w:val="28"/>
          <w:szCs w:val="28"/>
        </w:rPr>
        <w:t xml:space="preserve">по утвержденной теме </w:t>
      </w:r>
      <w:r w:rsidR="001A4ABD" w:rsidRPr="00333CC6">
        <w:rPr>
          <w:sz w:val="28"/>
          <w:szCs w:val="28"/>
        </w:rPr>
        <w:t>научно-квалификационной работы (диссертации) на соискание ученой степени кандидата наук</w:t>
      </w:r>
      <w:r w:rsidRPr="00333CC6">
        <w:rPr>
          <w:sz w:val="28"/>
          <w:szCs w:val="28"/>
        </w:rPr>
        <w:t>;</w:t>
      </w:r>
    </w:p>
    <w:p w14:paraId="66063524" w14:textId="77777777" w:rsidR="0016409D" w:rsidRPr="00333CC6" w:rsidRDefault="00327040" w:rsidP="001A4ABD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 трудоемкость дисциплины – 2-3 з.е. </w:t>
      </w:r>
    </w:p>
    <w:p w14:paraId="17319832" w14:textId="77777777" w:rsidR="00660B8D" w:rsidRPr="00333CC6" w:rsidRDefault="00660B8D" w:rsidP="00AD7BFA">
      <w:pPr>
        <w:ind w:left="360"/>
        <w:jc w:val="center"/>
        <w:rPr>
          <w:b/>
          <w:sz w:val="28"/>
          <w:szCs w:val="28"/>
        </w:rPr>
      </w:pPr>
    </w:p>
    <w:p w14:paraId="64A88224" w14:textId="77777777" w:rsidR="0016409D" w:rsidRPr="00333CC6" w:rsidRDefault="0016409D" w:rsidP="00AD7BFA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4.2. Структура экзаменационных билетов</w:t>
      </w:r>
    </w:p>
    <w:p w14:paraId="2F957FF6" w14:textId="77777777" w:rsidR="00AD7BFA" w:rsidRPr="00333CC6" w:rsidRDefault="00AD7BFA" w:rsidP="002C59F3">
      <w:pPr>
        <w:ind w:left="360"/>
        <w:jc w:val="center"/>
        <w:rPr>
          <w:b/>
          <w:sz w:val="28"/>
          <w:szCs w:val="28"/>
        </w:rPr>
      </w:pPr>
    </w:p>
    <w:p w14:paraId="155AD4E4" w14:textId="77777777" w:rsidR="00996EA7" w:rsidRPr="00333CC6" w:rsidRDefault="00996EA7" w:rsidP="00996EA7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Задания ГЭ направлены на выявление теоретической и практической подготовки выпускников, необходимой для решения профессиональных задач.</w:t>
      </w:r>
      <w:bookmarkStart w:id="2" w:name="_Toc529799507"/>
      <w:bookmarkStart w:id="3" w:name="_Toc529799638"/>
      <w:bookmarkStart w:id="4" w:name="_Toc529872016"/>
    </w:p>
    <w:p w14:paraId="58A5DE1B" w14:textId="77777777" w:rsidR="00996EA7" w:rsidRPr="00333CC6" w:rsidRDefault="00996EA7" w:rsidP="00996EA7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Билеты для ГЭ разрабатываются кафедр</w:t>
      </w:r>
      <w:r w:rsidR="0014082F" w:rsidRPr="00333CC6">
        <w:rPr>
          <w:sz w:val="28"/>
          <w:szCs w:val="28"/>
        </w:rPr>
        <w:t>ой экономики</w:t>
      </w:r>
      <w:r w:rsidRPr="00333CC6">
        <w:rPr>
          <w:sz w:val="28"/>
          <w:szCs w:val="28"/>
        </w:rPr>
        <w:t>. Разработанные билеты рассматриваются на заседании кафедр</w:t>
      </w:r>
      <w:r w:rsidR="0014082F" w:rsidRPr="00333CC6">
        <w:rPr>
          <w:sz w:val="28"/>
          <w:szCs w:val="28"/>
        </w:rPr>
        <w:t>ы</w:t>
      </w:r>
      <w:r w:rsidRPr="00333CC6">
        <w:rPr>
          <w:sz w:val="28"/>
          <w:szCs w:val="28"/>
        </w:rPr>
        <w:t xml:space="preserve">, одобряются Советом </w:t>
      </w:r>
      <w:r w:rsidR="0014082F" w:rsidRPr="00333CC6">
        <w:rPr>
          <w:sz w:val="28"/>
          <w:szCs w:val="28"/>
        </w:rPr>
        <w:t xml:space="preserve">факультета экономики и управления, </w:t>
      </w:r>
      <w:r w:rsidRPr="00333CC6">
        <w:rPr>
          <w:sz w:val="28"/>
          <w:szCs w:val="28"/>
        </w:rPr>
        <w:t>утверждаются проректором по учебной работе.</w:t>
      </w:r>
      <w:bookmarkStart w:id="5" w:name="_Toc529799508"/>
      <w:bookmarkStart w:id="6" w:name="_Toc529799639"/>
      <w:bookmarkStart w:id="7" w:name="_Toc529872017"/>
      <w:bookmarkEnd w:id="2"/>
      <w:bookmarkEnd w:id="3"/>
      <w:bookmarkEnd w:id="4"/>
    </w:p>
    <w:p w14:paraId="6E46A33F" w14:textId="77777777" w:rsidR="00996EA7" w:rsidRPr="00333CC6" w:rsidRDefault="00996EA7" w:rsidP="00996EA7">
      <w:pPr>
        <w:spacing w:after="120" w:line="276" w:lineRule="auto"/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Билеты включают теоретический вопрос и практическое задание, позволяющие оценить подготовленность выпускников по широкому кругу вопросов.</w:t>
      </w:r>
      <w:bookmarkStart w:id="8" w:name="_Toc529799509"/>
      <w:bookmarkStart w:id="9" w:name="_Toc529799640"/>
      <w:bookmarkStart w:id="10" w:name="_Toc529872018"/>
      <w:bookmarkEnd w:id="5"/>
      <w:bookmarkEnd w:id="6"/>
      <w:bookmarkEnd w:id="7"/>
      <w:r w:rsidRPr="00333CC6">
        <w:rPr>
          <w:sz w:val="28"/>
          <w:szCs w:val="28"/>
        </w:rPr>
        <w:t xml:space="preserve"> </w:t>
      </w:r>
      <w:bookmarkStart w:id="11" w:name="_Toc529799510"/>
      <w:bookmarkStart w:id="12" w:name="_Toc529799641"/>
      <w:bookmarkStart w:id="13" w:name="_Toc529872019"/>
      <w:bookmarkEnd w:id="8"/>
      <w:bookmarkEnd w:id="9"/>
      <w:bookmarkEnd w:id="10"/>
      <w:r w:rsidRPr="00333CC6">
        <w:rPr>
          <w:sz w:val="28"/>
          <w:szCs w:val="28"/>
        </w:rPr>
        <w:t>Пример структуры билета</w:t>
      </w:r>
      <w:bookmarkEnd w:id="11"/>
      <w:bookmarkEnd w:id="12"/>
      <w:bookmarkEnd w:id="13"/>
      <w:r w:rsidRPr="00333CC6">
        <w:rPr>
          <w:sz w:val="28"/>
          <w:szCs w:val="28"/>
        </w:rPr>
        <w:t xml:space="preserve"> приведен ниже.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797"/>
      </w:tblGrid>
      <w:tr w:rsidR="00F90E68" w:rsidRPr="00333CC6" w14:paraId="6D2DC96A" w14:textId="77777777" w:rsidTr="00F90E68">
        <w:trPr>
          <w:trHeight w:val="4081"/>
        </w:trPr>
        <w:tc>
          <w:tcPr>
            <w:tcW w:w="9923" w:type="dxa"/>
            <w:vAlign w:val="center"/>
          </w:tcPr>
          <w:p w14:paraId="26F1A83E" w14:textId="77777777" w:rsidR="00996EA7" w:rsidRPr="00333CC6" w:rsidRDefault="00996EA7" w:rsidP="00F90E68">
            <w:pPr>
              <w:ind w:firstLine="567"/>
              <w:jc w:val="center"/>
              <w:rPr>
                <w:i/>
                <w:sz w:val="28"/>
                <w:szCs w:val="28"/>
              </w:rPr>
            </w:pPr>
            <w:r w:rsidRPr="00333CC6">
              <w:rPr>
                <w:i/>
                <w:sz w:val="28"/>
                <w:szCs w:val="28"/>
              </w:rPr>
              <w:t>Билет № ___</w:t>
            </w:r>
          </w:p>
          <w:p w14:paraId="1FD00BD9" w14:textId="77777777" w:rsidR="00996EA7" w:rsidRPr="00333CC6" w:rsidRDefault="00F90E68" w:rsidP="00F90E68">
            <w:pPr>
              <w:ind w:firstLine="567"/>
              <w:jc w:val="both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1. Современные образовательные технологии преподавания учебных дисциплин в области экономики.</w:t>
            </w:r>
          </w:p>
          <w:p w14:paraId="0B633597" w14:textId="77777777" w:rsidR="00996EA7" w:rsidRPr="00333CC6" w:rsidRDefault="00996EA7" w:rsidP="00F90E68">
            <w:pPr>
              <w:ind w:firstLine="567"/>
              <w:jc w:val="both"/>
              <w:rPr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2. </w:t>
            </w:r>
            <w:r w:rsidRPr="00333CC6">
              <w:rPr>
                <w:i/>
                <w:sz w:val="28"/>
                <w:szCs w:val="28"/>
              </w:rPr>
              <w:t>Практическое задание.</w:t>
            </w:r>
            <w:r w:rsidRPr="00333CC6">
              <w:rPr>
                <w:sz w:val="28"/>
                <w:szCs w:val="28"/>
              </w:rPr>
              <w:t xml:space="preserve"> Презентовать разработанную рабочую программу дисциплины по основной образовательной программе высшего образования в области </w:t>
            </w:r>
            <w:r w:rsidR="00753C2D" w:rsidRPr="00333CC6">
              <w:rPr>
                <w:sz w:val="28"/>
                <w:szCs w:val="28"/>
              </w:rPr>
              <w:t xml:space="preserve">экономики, организации и управления предприятиями, отраслями, комплексами сферы услуг </w:t>
            </w:r>
            <w:r w:rsidRPr="00333CC6">
              <w:rPr>
                <w:sz w:val="28"/>
                <w:szCs w:val="28"/>
              </w:rPr>
              <w:t>(трудоемкость – 2-3 з.е.). Содержание дисциплины должно основываться на материалах научно-квалификационной работы (диссертации) на соискание ученой степени кандидата наук, подготовленной по утвержденной теме.</w:t>
            </w:r>
          </w:p>
          <w:p w14:paraId="780B8658" w14:textId="77777777" w:rsidR="00996EA7" w:rsidRPr="00333CC6" w:rsidRDefault="00996EA7" w:rsidP="00F90E68">
            <w:pPr>
              <w:ind w:firstLine="567"/>
              <w:jc w:val="both"/>
              <w:rPr>
                <w:i/>
                <w:sz w:val="28"/>
                <w:szCs w:val="28"/>
              </w:rPr>
            </w:pPr>
            <w:r w:rsidRPr="00333CC6">
              <w:rPr>
                <w:sz w:val="28"/>
                <w:szCs w:val="28"/>
              </w:rPr>
              <w:t>Обосновать структуру и содержание разработанной рабочей программы дисциплины.</w:t>
            </w:r>
          </w:p>
        </w:tc>
      </w:tr>
    </w:tbl>
    <w:p w14:paraId="1094D3A2" w14:textId="77777777" w:rsidR="00996EA7" w:rsidRPr="00333CC6" w:rsidRDefault="00996EA7" w:rsidP="002C59F3">
      <w:pPr>
        <w:ind w:left="360"/>
        <w:jc w:val="center"/>
        <w:rPr>
          <w:sz w:val="28"/>
          <w:szCs w:val="28"/>
        </w:rPr>
      </w:pPr>
    </w:p>
    <w:p w14:paraId="3887A586" w14:textId="77777777" w:rsidR="00C309DE" w:rsidRPr="00333CC6" w:rsidRDefault="00C309DE" w:rsidP="002C59F3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</w:t>
      </w:r>
      <w:r w:rsidR="00007562" w:rsidRPr="00333CC6">
        <w:rPr>
          <w:b/>
          <w:sz w:val="28"/>
          <w:szCs w:val="28"/>
        </w:rPr>
        <w:t>3</w:t>
      </w:r>
      <w:r w:rsidR="00565D9C" w:rsidRPr="00333CC6">
        <w:rPr>
          <w:b/>
          <w:sz w:val="28"/>
          <w:szCs w:val="28"/>
        </w:rPr>
        <w:t>.</w:t>
      </w:r>
      <w:r w:rsidRPr="00333CC6">
        <w:rPr>
          <w:b/>
          <w:sz w:val="28"/>
          <w:szCs w:val="28"/>
        </w:rPr>
        <w:t xml:space="preserve"> Рекомендации обучающимся по подготовке к</w:t>
      </w:r>
    </w:p>
    <w:p w14:paraId="46E5DDF2" w14:textId="77777777" w:rsidR="00C309DE" w:rsidRPr="00333CC6" w:rsidRDefault="00C309DE" w:rsidP="00B00D8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государственному экзамену</w:t>
      </w:r>
    </w:p>
    <w:p w14:paraId="7B8065B3" w14:textId="77777777" w:rsidR="000960A0" w:rsidRPr="00333CC6" w:rsidRDefault="000960A0" w:rsidP="00F81F97">
      <w:pPr>
        <w:jc w:val="center"/>
        <w:rPr>
          <w:b/>
          <w:i/>
          <w:sz w:val="28"/>
          <w:szCs w:val="28"/>
        </w:rPr>
      </w:pPr>
    </w:p>
    <w:p w14:paraId="07CA8D99" w14:textId="77777777" w:rsidR="000960A0" w:rsidRPr="00333CC6" w:rsidRDefault="005B33B3" w:rsidP="000960A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При подготовке к </w:t>
      </w:r>
      <w:r w:rsidR="005259E9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обучающийся не менее</w:t>
      </w:r>
      <w:r w:rsidR="009154E1" w:rsidRPr="00333CC6">
        <w:rPr>
          <w:sz w:val="28"/>
          <w:szCs w:val="28"/>
        </w:rPr>
        <w:t>,</w:t>
      </w:r>
      <w:r w:rsidRPr="00333CC6">
        <w:rPr>
          <w:sz w:val="28"/>
          <w:szCs w:val="28"/>
        </w:rPr>
        <w:t xml:space="preserve"> чем за шесть месяцев знакомится с перечнем вопросов, вынесенных на </w:t>
      </w:r>
      <w:r w:rsidR="005259E9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и списком рекомендуемой литературы.</w:t>
      </w:r>
    </w:p>
    <w:p w14:paraId="00A6ECF2" w14:textId="77777777" w:rsidR="005B33B3" w:rsidRPr="00333CC6" w:rsidRDefault="005259E9" w:rsidP="005B33B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ГЭ</w:t>
      </w:r>
      <w:r w:rsidR="005B33B3" w:rsidRPr="00333CC6">
        <w:rPr>
          <w:sz w:val="28"/>
          <w:szCs w:val="28"/>
        </w:rPr>
        <w:t xml:space="preserve"> проводится после завершения освоения выпускником </w:t>
      </w:r>
      <w:r w:rsidR="00655410" w:rsidRPr="00333CC6">
        <w:rPr>
          <w:sz w:val="28"/>
          <w:szCs w:val="28"/>
        </w:rPr>
        <w:t>образовательной программы</w:t>
      </w:r>
      <w:r w:rsidR="005B33B3" w:rsidRPr="00333CC6">
        <w:rPr>
          <w:sz w:val="28"/>
          <w:szCs w:val="28"/>
        </w:rPr>
        <w:t xml:space="preserve"> </w:t>
      </w:r>
      <w:r w:rsidR="00F714DC" w:rsidRPr="00333CC6">
        <w:rPr>
          <w:sz w:val="28"/>
          <w:szCs w:val="28"/>
        </w:rPr>
        <w:t>в сроки</w:t>
      </w:r>
      <w:r w:rsidR="00BC0B0E" w:rsidRPr="00333CC6">
        <w:rPr>
          <w:sz w:val="28"/>
          <w:szCs w:val="28"/>
        </w:rPr>
        <w:t xml:space="preserve"> ГИА</w:t>
      </w:r>
      <w:r w:rsidR="00F714DC" w:rsidRPr="00333CC6">
        <w:rPr>
          <w:sz w:val="28"/>
          <w:szCs w:val="28"/>
        </w:rPr>
        <w:t xml:space="preserve">, установленные </w:t>
      </w:r>
      <w:r w:rsidR="005B33B3" w:rsidRPr="00333CC6">
        <w:rPr>
          <w:sz w:val="28"/>
          <w:szCs w:val="28"/>
        </w:rPr>
        <w:t xml:space="preserve">учебным планом </w:t>
      </w:r>
      <w:r w:rsidR="00F714DC" w:rsidRPr="00333CC6">
        <w:rPr>
          <w:sz w:val="28"/>
          <w:szCs w:val="28"/>
        </w:rPr>
        <w:t>и</w:t>
      </w:r>
      <w:r w:rsidR="005B33B3" w:rsidRPr="00333CC6">
        <w:rPr>
          <w:sz w:val="28"/>
          <w:szCs w:val="28"/>
        </w:rPr>
        <w:t xml:space="preserve"> календарным учебным графиком</w:t>
      </w:r>
      <w:r w:rsidR="00F714DC" w:rsidRPr="00333CC6">
        <w:rPr>
          <w:sz w:val="28"/>
          <w:szCs w:val="28"/>
        </w:rPr>
        <w:t>,</w:t>
      </w:r>
      <w:r w:rsidR="005B33B3" w:rsidRPr="00333CC6">
        <w:rPr>
          <w:sz w:val="28"/>
          <w:szCs w:val="28"/>
        </w:rPr>
        <w:t xml:space="preserve"> </w:t>
      </w:r>
      <w:r w:rsidR="00F714DC" w:rsidRPr="00333CC6">
        <w:rPr>
          <w:sz w:val="28"/>
          <w:szCs w:val="28"/>
        </w:rPr>
        <w:t xml:space="preserve">утвержденными </w:t>
      </w:r>
      <w:r w:rsidR="005B33B3" w:rsidRPr="00333CC6">
        <w:rPr>
          <w:sz w:val="28"/>
          <w:szCs w:val="28"/>
        </w:rPr>
        <w:t xml:space="preserve">на учебный год. </w:t>
      </w:r>
    </w:p>
    <w:p w14:paraId="1EDCA289" w14:textId="77777777" w:rsidR="00834F4C" w:rsidRPr="00333CC6" w:rsidRDefault="00834F4C" w:rsidP="00834F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 графике </w:t>
      </w:r>
      <w:r w:rsidR="00752E02" w:rsidRPr="00333CC6">
        <w:rPr>
          <w:sz w:val="28"/>
          <w:szCs w:val="28"/>
        </w:rPr>
        <w:t xml:space="preserve">сдачи </w:t>
      </w:r>
      <w:r w:rsidR="005259E9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обучающиеся информируются не позднее, чем за 30 календарных дней до дня проведения первого государственного аттестационного испытания. График ГИА </w:t>
      </w:r>
      <w:r w:rsidR="00752E02" w:rsidRPr="00333CC6">
        <w:rPr>
          <w:sz w:val="28"/>
          <w:szCs w:val="28"/>
        </w:rPr>
        <w:t xml:space="preserve">разрабатывается </w:t>
      </w:r>
      <w:r w:rsidR="009154E1" w:rsidRPr="00333CC6">
        <w:rPr>
          <w:sz w:val="28"/>
          <w:szCs w:val="28"/>
        </w:rPr>
        <w:t>отделом аспирантуры</w:t>
      </w:r>
      <w:r w:rsidR="00752E02" w:rsidRPr="00333CC6">
        <w:rPr>
          <w:sz w:val="28"/>
          <w:szCs w:val="28"/>
        </w:rPr>
        <w:t>, согласовыва</w:t>
      </w:r>
      <w:r w:rsidR="00E92513" w:rsidRPr="00333CC6">
        <w:rPr>
          <w:sz w:val="28"/>
          <w:szCs w:val="28"/>
        </w:rPr>
        <w:t>е</w:t>
      </w:r>
      <w:r w:rsidR="00752E02" w:rsidRPr="00333CC6">
        <w:rPr>
          <w:sz w:val="28"/>
          <w:szCs w:val="28"/>
        </w:rPr>
        <w:t>тся с учебно-методическим управлением и утвержда</w:t>
      </w:r>
      <w:r w:rsidRPr="00333CC6">
        <w:rPr>
          <w:sz w:val="28"/>
          <w:szCs w:val="28"/>
        </w:rPr>
        <w:t>е</w:t>
      </w:r>
      <w:r w:rsidR="00752E02" w:rsidRPr="00333CC6">
        <w:rPr>
          <w:sz w:val="28"/>
          <w:szCs w:val="28"/>
        </w:rPr>
        <w:t>тся проректором по учебной работе</w:t>
      </w:r>
      <w:r w:rsidR="00E92513" w:rsidRPr="00333CC6">
        <w:rPr>
          <w:sz w:val="28"/>
          <w:szCs w:val="28"/>
        </w:rPr>
        <w:t>.</w:t>
      </w:r>
      <w:r w:rsidR="00752E02" w:rsidRPr="00333CC6">
        <w:rPr>
          <w:sz w:val="28"/>
          <w:szCs w:val="28"/>
        </w:rPr>
        <w:t xml:space="preserve"> </w:t>
      </w:r>
    </w:p>
    <w:p w14:paraId="1154121A" w14:textId="77777777" w:rsidR="004B3A24" w:rsidRPr="00333CC6" w:rsidRDefault="004B3A24" w:rsidP="00CD314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Для подготовки к </w:t>
      </w:r>
      <w:r w:rsidR="005259E9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обучающимся рекомендуется повторить материал, освоенный в процессе обучения по образовательной программе, пользуясь перечнем вопросов и заданий к экзамену </w:t>
      </w:r>
      <w:r w:rsidRPr="00333CC6">
        <w:rPr>
          <w:i/>
          <w:sz w:val="28"/>
          <w:szCs w:val="28"/>
        </w:rPr>
        <w:t>(см. раздел 4.1 настоящей программы),</w:t>
      </w:r>
      <w:r w:rsidRPr="00333CC6">
        <w:rPr>
          <w:sz w:val="28"/>
          <w:szCs w:val="28"/>
        </w:rPr>
        <w:t xml:space="preserve"> а также посетить предэкзаменационную консультацию.</w:t>
      </w:r>
    </w:p>
    <w:p w14:paraId="6147347D" w14:textId="77777777" w:rsidR="00CD3141" w:rsidRPr="00333CC6" w:rsidRDefault="00752E02" w:rsidP="002151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Оценка соответствия уровня подготовки выпускника требованиям ФГОС осуществляется </w:t>
      </w:r>
      <w:r w:rsidR="00CD3141" w:rsidRPr="00333CC6">
        <w:rPr>
          <w:sz w:val="28"/>
          <w:szCs w:val="28"/>
        </w:rPr>
        <w:t>государственной экзаменационной комиссией (</w:t>
      </w:r>
      <w:r w:rsidR="00215153" w:rsidRPr="00333CC6">
        <w:rPr>
          <w:sz w:val="28"/>
          <w:szCs w:val="28"/>
        </w:rPr>
        <w:t xml:space="preserve">далее – </w:t>
      </w:r>
      <w:r w:rsidRPr="00333CC6">
        <w:rPr>
          <w:sz w:val="28"/>
          <w:szCs w:val="28"/>
        </w:rPr>
        <w:t>ГЭК</w:t>
      </w:r>
      <w:r w:rsidR="00CD3141" w:rsidRPr="00333CC6">
        <w:rPr>
          <w:sz w:val="28"/>
          <w:szCs w:val="28"/>
        </w:rPr>
        <w:t>)</w:t>
      </w:r>
      <w:r w:rsidRPr="00333CC6">
        <w:rPr>
          <w:sz w:val="28"/>
          <w:szCs w:val="28"/>
        </w:rPr>
        <w:t xml:space="preserve"> по направлению </w:t>
      </w:r>
      <w:r w:rsidR="00AA1B4B" w:rsidRPr="00333CC6">
        <w:rPr>
          <w:i/>
          <w:sz w:val="28"/>
          <w:szCs w:val="28"/>
        </w:rPr>
        <w:t>38.06.01 Экономика</w:t>
      </w:r>
      <w:r w:rsidRPr="00333CC6">
        <w:rPr>
          <w:i/>
          <w:sz w:val="28"/>
          <w:szCs w:val="28"/>
        </w:rPr>
        <w:t xml:space="preserve">. </w:t>
      </w:r>
    </w:p>
    <w:p w14:paraId="03B59B15" w14:textId="77777777" w:rsidR="004B3A24" w:rsidRPr="00333CC6" w:rsidRDefault="00CD3141" w:rsidP="009154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Сдача </w:t>
      </w:r>
      <w:r w:rsidR="005259E9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</w:t>
      </w:r>
      <w:r w:rsidR="004B3A24" w:rsidRPr="00333CC6">
        <w:rPr>
          <w:sz w:val="28"/>
          <w:szCs w:val="28"/>
        </w:rPr>
        <w:t xml:space="preserve">проводится в устной форме. Для подготовки </w:t>
      </w:r>
      <w:r w:rsidRPr="00333CC6">
        <w:rPr>
          <w:sz w:val="28"/>
          <w:szCs w:val="28"/>
        </w:rPr>
        <w:t xml:space="preserve">к ответу на </w:t>
      </w:r>
      <w:r w:rsidR="009154E1" w:rsidRPr="00333CC6">
        <w:rPr>
          <w:sz w:val="28"/>
          <w:szCs w:val="28"/>
        </w:rPr>
        <w:t>вопрос</w:t>
      </w:r>
      <w:r w:rsidRPr="00333CC6">
        <w:rPr>
          <w:sz w:val="28"/>
          <w:szCs w:val="28"/>
        </w:rPr>
        <w:t xml:space="preserve"> билета </w:t>
      </w:r>
      <w:r w:rsidR="004B3A24" w:rsidRPr="00333CC6">
        <w:rPr>
          <w:sz w:val="28"/>
          <w:szCs w:val="28"/>
        </w:rPr>
        <w:t xml:space="preserve">обучающемуся отводится не менее </w:t>
      </w:r>
      <w:r w:rsidR="009154E1" w:rsidRPr="00333CC6">
        <w:rPr>
          <w:sz w:val="28"/>
          <w:szCs w:val="28"/>
        </w:rPr>
        <w:t>30 мин.</w:t>
      </w:r>
      <w:r w:rsidR="004B3A24" w:rsidRPr="00333CC6">
        <w:rPr>
          <w:sz w:val="28"/>
          <w:szCs w:val="28"/>
        </w:rPr>
        <w:t xml:space="preserve"> </w:t>
      </w:r>
      <w:r w:rsidRPr="00333CC6">
        <w:rPr>
          <w:sz w:val="28"/>
          <w:szCs w:val="28"/>
        </w:rPr>
        <w:t xml:space="preserve">При </w:t>
      </w:r>
      <w:r w:rsidR="004B3A24" w:rsidRPr="00333CC6">
        <w:rPr>
          <w:sz w:val="28"/>
          <w:szCs w:val="28"/>
        </w:rPr>
        <w:t>подготовк</w:t>
      </w:r>
      <w:r w:rsidRPr="00333CC6">
        <w:rPr>
          <w:sz w:val="28"/>
          <w:szCs w:val="28"/>
        </w:rPr>
        <w:t xml:space="preserve">е к </w:t>
      </w:r>
      <w:r w:rsidR="004B3A24" w:rsidRPr="00333CC6">
        <w:rPr>
          <w:sz w:val="28"/>
          <w:szCs w:val="28"/>
        </w:rPr>
        <w:t>ответ</w:t>
      </w:r>
      <w:r w:rsidRPr="00333CC6">
        <w:rPr>
          <w:sz w:val="28"/>
          <w:szCs w:val="28"/>
        </w:rPr>
        <w:t>у</w:t>
      </w:r>
      <w:r w:rsidR="004B3A24" w:rsidRPr="00333CC6">
        <w:rPr>
          <w:sz w:val="28"/>
          <w:szCs w:val="28"/>
        </w:rPr>
        <w:t xml:space="preserve"> рекомендуется составить развернутый план, котор</w:t>
      </w:r>
      <w:r w:rsidRPr="00333CC6">
        <w:rPr>
          <w:sz w:val="28"/>
          <w:szCs w:val="28"/>
        </w:rPr>
        <w:t>ым можно пользоваться при ответе</w:t>
      </w:r>
      <w:r w:rsidR="004B3A24" w:rsidRPr="00333CC6">
        <w:rPr>
          <w:sz w:val="28"/>
          <w:szCs w:val="28"/>
        </w:rPr>
        <w:t>.</w:t>
      </w:r>
    </w:p>
    <w:p w14:paraId="690B3391" w14:textId="77777777" w:rsidR="009154E1" w:rsidRPr="00333CC6" w:rsidRDefault="009154E1" w:rsidP="009154E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</w:t>
      </w:r>
      <w:r w:rsidR="00805747" w:rsidRPr="00333CC6">
        <w:rPr>
          <w:sz w:val="28"/>
          <w:szCs w:val="28"/>
        </w:rPr>
        <w:t>осле ответа на теоретический вопрос, обучающийся п</w:t>
      </w:r>
      <w:r w:rsidRPr="00333CC6">
        <w:rPr>
          <w:sz w:val="28"/>
          <w:szCs w:val="28"/>
        </w:rPr>
        <w:t>резент</w:t>
      </w:r>
      <w:r w:rsidR="00805747" w:rsidRPr="00333CC6">
        <w:rPr>
          <w:sz w:val="28"/>
          <w:szCs w:val="28"/>
        </w:rPr>
        <w:t xml:space="preserve">ует разработанную </w:t>
      </w:r>
      <w:r w:rsidRPr="00333CC6">
        <w:rPr>
          <w:sz w:val="28"/>
          <w:szCs w:val="28"/>
        </w:rPr>
        <w:t>рабочую программу дисциплины</w:t>
      </w:r>
    </w:p>
    <w:p w14:paraId="6DC631B1" w14:textId="77777777" w:rsidR="00963A2F" w:rsidRPr="00333CC6" w:rsidRDefault="00963A2F" w:rsidP="00FE69C9">
      <w:pPr>
        <w:ind w:left="360" w:firstLine="720"/>
        <w:jc w:val="center"/>
        <w:rPr>
          <w:sz w:val="28"/>
          <w:szCs w:val="28"/>
        </w:rPr>
      </w:pPr>
    </w:p>
    <w:p w14:paraId="676D4258" w14:textId="77777777" w:rsidR="008143A9" w:rsidRPr="00333CC6" w:rsidRDefault="008143A9" w:rsidP="00FE69C9">
      <w:pPr>
        <w:ind w:left="360" w:firstLine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</w:t>
      </w:r>
      <w:r w:rsidR="00F47A64" w:rsidRPr="00333CC6">
        <w:rPr>
          <w:b/>
          <w:sz w:val="28"/>
          <w:szCs w:val="28"/>
        </w:rPr>
        <w:t>4</w:t>
      </w:r>
      <w:r w:rsidRPr="00333CC6">
        <w:rPr>
          <w:b/>
          <w:sz w:val="28"/>
          <w:szCs w:val="28"/>
        </w:rPr>
        <w:t xml:space="preserve">. </w:t>
      </w:r>
      <w:r w:rsidR="00FE69C9" w:rsidRPr="00333CC6">
        <w:rPr>
          <w:b/>
          <w:sz w:val="28"/>
          <w:szCs w:val="28"/>
        </w:rPr>
        <w:t>К</w:t>
      </w:r>
      <w:r w:rsidRPr="00333CC6">
        <w:rPr>
          <w:b/>
          <w:sz w:val="28"/>
          <w:szCs w:val="28"/>
        </w:rPr>
        <w:t>онсультирования обучающихся по вопросам,</w:t>
      </w:r>
    </w:p>
    <w:p w14:paraId="65970B4C" w14:textId="77777777" w:rsidR="008143A9" w:rsidRPr="00333CC6" w:rsidRDefault="008143A9" w:rsidP="00FE69C9">
      <w:pPr>
        <w:ind w:left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включенным в программу государственного экзамена</w:t>
      </w:r>
    </w:p>
    <w:p w14:paraId="6E9960F0" w14:textId="77777777" w:rsidR="008143A9" w:rsidRPr="00333CC6" w:rsidRDefault="008143A9" w:rsidP="00FE69C9">
      <w:pPr>
        <w:ind w:left="72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(предэкзаменационная консультация)</w:t>
      </w:r>
    </w:p>
    <w:p w14:paraId="0D28BA79" w14:textId="77777777" w:rsidR="00F05157" w:rsidRPr="00333CC6" w:rsidRDefault="00F05157" w:rsidP="00FE69C9">
      <w:pPr>
        <w:ind w:left="720"/>
        <w:jc w:val="center"/>
        <w:rPr>
          <w:b/>
          <w:sz w:val="28"/>
          <w:szCs w:val="28"/>
        </w:rPr>
      </w:pPr>
    </w:p>
    <w:p w14:paraId="6E865AFE" w14:textId="77777777" w:rsidR="007D1FEB" w:rsidRPr="00333CC6" w:rsidRDefault="007D1FEB" w:rsidP="007D1FEB">
      <w:pPr>
        <w:ind w:firstLine="720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Накануне </w:t>
      </w:r>
      <w:r w:rsidR="00F90E68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 xml:space="preserve"> </w:t>
      </w:r>
      <w:r w:rsidR="008143A9" w:rsidRPr="00333CC6">
        <w:rPr>
          <w:sz w:val="28"/>
          <w:szCs w:val="28"/>
        </w:rPr>
        <w:t>провод</w:t>
      </w:r>
      <w:r w:rsidRPr="00333CC6">
        <w:rPr>
          <w:sz w:val="28"/>
          <w:szCs w:val="28"/>
        </w:rPr>
        <w:t xml:space="preserve">ится </w:t>
      </w:r>
      <w:r w:rsidR="006E0D1B" w:rsidRPr="00333CC6">
        <w:rPr>
          <w:sz w:val="28"/>
          <w:szCs w:val="28"/>
        </w:rPr>
        <w:t xml:space="preserve">предэкзаменационная консультация </w:t>
      </w:r>
      <w:r w:rsidR="008143A9" w:rsidRPr="00333CC6">
        <w:rPr>
          <w:sz w:val="28"/>
          <w:szCs w:val="28"/>
        </w:rPr>
        <w:t>обучающихся</w:t>
      </w:r>
      <w:r w:rsidR="00805747" w:rsidRPr="00333CC6">
        <w:rPr>
          <w:sz w:val="28"/>
          <w:szCs w:val="28"/>
        </w:rPr>
        <w:t>, н</w:t>
      </w:r>
      <w:r w:rsidR="008143A9" w:rsidRPr="00333CC6">
        <w:rPr>
          <w:sz w:val="28"/>
          <w:szCs w:val="28"/>
        </w:rPr>
        <w:t xml:space="preserve">а </w:t>
      </w:r>
      <w:r w:rsidR="006E0D1B" w:rsidRPr="00333CC6">
        <w:rPr>
          <w:sz w:val="28"/>
          <w:szCs w:val="28"/>
        </w:rPr>
        <w:t>ко</w:t>
      </w:r>
      <w:r w:rsidR="00805747" w:rsidRPr="00333CC6">
        <w:rPr>
          <w:sz w:val="28"/>
          <w:szCs w:val="28"/>
        </w:rPr>
        <w:t>т</w:t>
      </w:r>
      <w:r w:rsidR="006E0D1B" w:rsidRPr="00333CC6">
        <w:rPr>
          <w:sz w:val="28"/>
          <w:szCs w:val="28"/>
        </w:rPr>
        <w:t>орой им</w:t>
      </w:r>
      <w:r w:rsidRPr="00333CC6">
        <w:rPr>
          <w:sz w:val="28"/>
          <w:szCs w:val="28"/>
        </w:rPr>
        <w:t xml:space="preserve"> </w:t>
      </w:r>
      <w:r w:rsidR="00805747" w:rsidRPr="00333CC6">
        <w:rPr>
          <w:sz w:val="28"/>
          <w:szCs w:val="28"/>
        </w:rPr>
        <w:t>даются</w:t>
      </w:r>
      <w:r w:rsidR="008143A9" w:rsidRPr="00333CC6">
        <w:rPr>
          <w:sz w:val="28"/>
          <w:szCs w:val="28"/>
        </w:rPr>
        <w:t xml:space="preserve"> </w:t>
      </w:r>
      <w:r w:rsidRPr="00333CC6">
        <w:rPr>
          <w:sz w:val="28"/>
          <w:szCs w:val="28"/>
        </w:rPr>
        <w:t xml:space="preserve">разъяснения по </w:t>
      </w:r>
      <w:r w:rsidR="00FE69C9" w:rsidRPr="00333CC6">
        <w:rPr>
          <w:sz w:val="28"/>
          <w:szCs w:val="28"/>
        </w:rPr>
        <w:t xml:space="preserve">вопросам и заданиям, </w:t>
      </w:r>
      <w:r w:rsidR="00440F96" w:rsidRPr="00333CC6">
        <w:rPr>
          <w:sz w:val="28"/>
          <w:szCs w:val="28"/>
        </w:rPr>
        <w:t xml:space="preserve">включенным в программу </w:t>
      </w:r>
      <w:r w:rsidR="00805747" w:rsidRPr="00333CC6">
        <w:rPr>
          <w:sz w:val="28"/>
          <w:szCs w:val="28"/>
        </w:rPr>
        <w:t>ГЭ</w:t>
      </w:r>
      <w:r w:rsidR="00FE69C9" w:rsidRPr="00333CC6">
        <w:rPr>
          <w:sz w:val="28"/>
          <w:szCs w:val="28"/>
        </w:rPr>
        <w:t xml:space="preserve"> и </w:t>
      </w:r>
      <w:r w:rsidR="008143A9" w:rsidRPr="00333CC6">
        <w:rPr>
          <w:sz w:val="28"/>
          <w:szCs w:val="28"/>
        </w:rPr>
        <w:t>вызва</w:t>
      </w:r>
      <w:r w:rsidR="00440F96" w:rsidRPr="00333CC6">
        <w:rPr>
          <w:sz w:val="28"/>
          <w:szCs w:val="28"/>
        </w:rPr>
        <w:t xml:space="preserve">вшим </w:t>
      </w:r>
      <w:r w:rsidR="008143A9" w:rsidRPr="00333CC6">
        <w:rPr>
          <w:sz w:val="28"/>
          <w:szCs w:val="28"/>
        </w:rPr>
        <w:t>затруднени</w:t>
      </w:r>
      <w:r w:rsidRPr="00333CC6">
        <w:rPr>
          <w:sz w:val="28"/>
          <w:szCs w:val="28"/>
        </w:rPr>
        <w:t>я</w:t>
      </w:r>
      <w:r w:rsidR="008143A9" w:rsidRPr="00333CC6">
        <w:rPr>
          <w:sz w:val="28"/>
          <w:szCs w:val="28"/>
        </w:rPr>
        <w:t xml:space="preserve"> в </w:t>
      </w:r>
      <w:r w:rsidRPr="00333CC6">
        <w:rPr>
          <w:sz w:val="28"/>
          <w:szCs w:val="28"/>
        </w:rPr>
        <w:t>процессе подготовки</w:t>
      </w:r>
      <w:r w:rsidR="00805747" w:rsidRPr="00333CC6">
        <w:rPr>
          <w:sz w:val="28"/>
          <w:szCs w:val="28"/>
        </w:rPr>
        <w:t xml:space="preserve">, а также, </w:t>
      </w:r>
      <w:r w:rsidRPr="00333CC6">
        <w:rPr>
          <w:sz w:val="28"/>
          <w:szCs w:val="28"/>
        </w:rPr>
        <w:t xml:space="preserve">разъяснения по процедуре </w:t>
      </w:r>
      <w:r w:rsidR="00805747" w:rsidRPr="00333CC6">
        <w:rPr>
          <w:sz w:val="28"/>
          <w:szCs w:val="28"/>
        </w:rPr>
        <w:t>ГЭ</w:t>
      </w:r>
      <w:r w:rsidRPr="00333CC6">
        <w:rPr>
          <w:sz w:val="28"/>
          <w:szCs w:val="28"/>
        </w:rPr>
        <w:t>.</w:t>
      </w:r>
    </w:p>
    <w:p w14:paraId="335DB477" w14:textId="77777777" w:rsidR="008143A9" w:rsidRPr="00333CC6" w:rsidRDefault="008143A9" w:rsidP="008143A9">
      <w:pPr>
        <w:ind w:left="360"/>
        <w:jc w:val="center"/>
        <w:rPr>
          <w:b/>
          <w:sz w:val="28"/>
          <w:szCs w:val="28"/>
        </w:rPr>
      </w:pPr>
    </w:p>
    <w:p w14:paraId="2CE10C2D" w14:textId="77777777" w:rsidR="00F10ED2" w:rsidRPr="00333CC6" w:rsidRDefault="00F10ED2" w:rsidP="00F10ED2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</w:t>
      </w:r>
      <w:r w:rsidR="00F47A64" w:rsidRPr="00333CC6">
        <w:rPr>
          <w:b/>
          <w:sz w:val="28"/>
          <w:szCs w:val="28"/>
        </w:rPr>
        <w:t>5</w:t>
      </w:r>
      <w:r w:rsidRPr="00333CC6">
        <w:rPr>
          <w:b/>
          <w:sz w:val="28"/>
          <w:szCs w:val="28"/>
        </w:rPr>
        <w:t>. Перечень литературы рекомендуемой для подготовки к</w:t>
      </w:r>
    </w:p>
    <w:p w14:paraId="509CF71C" w14:textId="77777777" w:rsidR="00F10ED2" w:rsidRPr="00333CC6" w:rsidRDefault="00F10ED2" w:rsidP="00F10ED2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государственному экзамену</w:t>
      </w:r>
    </w:p>
    <w:p w14:paraId="30C0C211" w14:textId="77777777" w:rsidR="00C80F94" w:rsidRPr="00333CC6" w:rsidRDefault="00C80F94" w:rsidP="00C80F94">
      <w:pPr>
        <w:ind w:left="360"/>
        <w:jc w:val="center"/>
        <w:rPr>
          <w:b/>
          <w:sz w:val="28"/>
          <w:szCs w:val="28"/>
        </w:rPr>
      </w:pPr>
    </w:p>
    <w:p w14:paraId="6DE1D84B" w14:textId="77777777" w:rsidR="00C80F94" w:rsidRPr="00333CC6" w:rsidRDefault="00C80F94" w:rsidP="00253C1F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4.5.1. Основная учебная литература</w:t>
      </w:r>
    </w:p>
    <w:p w14:paraId="0C33B873" w14:textId="77777777" w:rsidR="008B72A9" w:rsidRPr="00333CC6" w:rsidRDefault="008B72A9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33CC6">
        <w:rPr>
          <w:rFonts w:ascii="Times New Roman" w:hAnsi="Times New Roman"/>
          <w:sz w:val="28"/>
          <w:szCs w:val="28"/>
        </w:rPr>
        <w:t xml:space="preserve">Аспирант вуза: технологии научного творчества и педагогической деятельности: Учебник для аспирантов / С.Д. </w:t>
      </w:r>
      <w:r w:rsidR="006B394E" w:rsidRPr="00333CC6">
        <w:rPr>
          <w:rFonts w:ascii="Times New Roman" w:hAnsi="Times New Roman"/>
          <w:sz w:val="28"/>
          <w:szCs w:val="28"/>
        </w:rPr>
        <w:t>Резник. –</w:t>
      </w:r>
      <w:r w:rsidRPr="00333CC6">
        <w:rPr>
          <w:rFonts w:ascii="Times New Roman" w:hAnsi="Times New Roman"/>
          <w:sz w:val="28"/>
          <w:szCs w:val="28"/>
        </w:rPr>
        <w:t xml:space="preserve"> М.: ИНФРА-М, 2016.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Pr="00333CC6">
        <w:rPr>
          <w:rFonts w:ascii="Times New Roman" w:hAnsi="Times New Roman"/>
          <w:sz w:val="28"/>
          <w:szCs w:val="28"/>
        </w:rPr>
        <w:t xml:space="preserve"> 400 с.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Pr="00333CC6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9" w:history="1">
        <w:r w:rsidRPr="00333CC6">
          <w:rPr>
            <w:rFonts w:ascii="Times New Roman" w:hAnsi="Times New Roman"/>
            <w:sz w:val="28"/>
            <w:szCs w:val="28"/>
            <w:u w:val="single"/>
          </w:rPr>
          <w:t>http://znanium.com/catalog/product/944379</w:t>
        </w:r>
      </w:hyperlink>
    </w:p>
    <w:p w14:paraId="3737C95A" w14:textId="77777777" w:rsidR="008B72A9" w:rsidRPr="00333CC6" w:rsidRDefault="00000000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hyperlink r:id="rId10" w:history="1">
        <w:r w:rsidR="008B72A9" w:rsidRPr="00333CC6">
          <w:rPr>
            <w:rFonts w:ascii="Times New Roman" w:hAnsi="Times New Roman"/>
            <w:sz w:val="28"/>
            <w:szCs w:val="28"/>
          </w:rPr>
          <w:t>Вдовина, О. А</w:t>
        </w:r>
      </w:hyperlink>
      <w:r w:rsidR="008B72A9" w:rsidRPr="00333CC6">
        <w:rPr>
          <w:rFonts w:ascii="Times New Roman" w:hAnsi="Times New Roman"/>
          <w:sz w:val="28"/>
          <w:szCs w:val="28"/>
        </w:rPr>
        <w:t xml:space="preserve">. Преподаватели вузов России: формирование и развитие профессиональных компетенций: монография / С.Д. Резник, О.А. Вдовина.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="008B72A9" w:rsidRPr="00333CC6">
        <w:rPr>
          <w:rFonts w:ascii="Times New Roman" w:hAnsi="Times New Roman"/>
          <w:sz w:val="28"/>
          <w:szCs w:val="28"/>
        </w:rPr>
        <w:t xml:space="preserve"> М.: ИНФРА-М, 2017.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="008B72A9" w:rsidRPr="00333CC6">
        <w:rPr>
          <w:rFonts w:ascii="Times New Roman" w:hAnsi="Times New Roman"/>
          <w:sz w:val="28"/>
          <w:szCs w:val="28"/>
        </w:rPr>
        <w:t xml:space="preserve"> 140 с.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="008B72A9" w:rsidRPr="00333CC6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1" w:history="1">
        <w:r w:rsidR="008B72A9" w:rsidRPr="00333CC6">
          <w:rPr>
            <w:rFonts w:ascii="Times New Roman" w:hAnsi="Times New Roman"/>
            <w:sz w:val="28"/>
            <w:szCs w:val="28"/>
            <w:u w:val="single"/>
          </w:rPr>
          <w:t>http://znanium.com/catalog/product/854334</w:t>
        </w:r>
      </w:hyperlink>
    </w:p>
    <w:p w14:paraId="723456A9" w14:textId="77777777" w:rsidR="00253C1F" w:rsidRPr="00333CC6" w:rsidRDefault="008B72A9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33CC6">
        <w:rPr>
          <w:rFonts w:ascii="Times New Roman" w:hAnsi="Times New Roman"/>
          <w:sz w:val="28"/>
          <w:szCs w:val="28"/>
        </w:rPr>
        <w:t xml:space="preserve">Громкова </w:t>
      </w:r>
      <w:r w:rsidR="006B394E" w:rsidRPr="00333CC6">
        <w:rPr>
          <w:rFonts w:ascii="Times New Roman" w:hAnsi="Times New Roman"/>
          <w:sz w:val="28"/>
          <w:szCs w:val="28"/>
        </w:rPr>
        <w:t>М.Т</w:t>
      </w:r>
      <w:r w:rsidRPr="00333CC6">
        <w:rPr>
          <w:rFonts w:ascii="Times New Roman" w:hAnsi="Times New Roman"/>
          <w:sz w:val="28"/>
          <w:szCs w:val="28"/>
        </w:rPr>
        <w:t>. Педагогика высшей школы: учеб.</w:t>
      </w:r>
      <w:r w:rsidR="00753C2D" w:rsidRPr="00333CC6">
        <w:rPr>
          <w:rFonts w:ascii="Times New Roman" w:hAnsi="Times New Roman"/>
          <w:sz w:val="28"/>
          <w:szCs w:val="28"/>
        </w:rPr>
        <w:t xml:space="preserve"> </w:t>
      </w:r>
      <w:r w:rsidRPr="00333CC6">
        <w:rPr>
          <w:rFonts w:ascii="Times New Roman" w:hAnsi="Times New Roman"/>
          <w:sz w:val="28"/>
          <w:szCs w:val="28"/>
        </w:rPr>
        <w:t>пособие для студентов и аспирантов</w:t>
      </w:r>
      <w:r w:rsidR="006B394E" w:rsidRPr="00333CC6">
        <w:rPr>
          <w:rFonts w:ascii="Times New Roman" w:hAnsi="Times New Roman"/>
          <w:sz w:val="28"/>
          <w:szCs w:val="28"/>
        </w:rPr>
        <w:t xml:space="preserve"> </w:t>
      </w:r>
      <w:r w:rsidRPr="00333CC6">
        <w:rPr>
          <w:rFonts w:ascii="Times New Roman" w:hAnsi="Times New Roman"/>
          <w:sz w:val="28"/>
          <w:szCs w:val="28"/>
        </w:rPr>
        <w:t xml:space="preserve">/ </w:t>
      </w:r>
      <w:r w:rsidR="006B394E" w:rsidRPr="00333CC6">
        <w:rPr>
          <w:rFonts w:ascii="Times New Roman" w:hAnsi="Times New Roman"/>
          <w:sz w:val="28"/>
          <w:szCs w:val="28"/>
        </w:rPr>
        <w:t xml:space="preserve">М.Т. </w:t>
      </w:r>
      <w:r w:rsidRPr="00333CC6">
        <w:rPr>
          <w:rFonts w:ascii="Times New Roman" w:hAnsi="Times New Roman"/>
          <w:sz w:val="28"/>
          <w:szCs w:val="28"/>
        </w:rPr>
        <w:t xml:space="preserve">Громкова.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Pr="00333CC6">
        <w:rPr>
          <w:rFonts w:ascii="Times New Roman" w:hAnsi="Times New Roman"/>
          <w:sz w:val="28"/>
          <w:szCs w:val="28"/>
        </w:rPr>
        <w:t xml:space="preserve"> М.: ЮНИТИ, 2015.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Pr="00333CC6">
        <w:rPr>
          <w:rFonts w:ascii="Times New Roman" w:hAnsi="Times New Roman"/>
          <w:sz w:val="28"/>
          <w:szCs w:val="28"/>
        </w:rPr>
        <w:t xml:space="preserve"> 447с. </w:t>
      </w:r>
      <w:r w:rsidR="006B394E" w:rsidRPr="00333CC6">
        <w:rPr>
          <w:rFonts w:ascii="Times New Roman" w:hAnsi="Times New Roman"/>
          <w:sz w:val="28"/>
          <w:szCs w:val="28"/>
        </w:rPr>
        <w:t>–</w:t>
      </w:r>
      <w:r w:rsidRPr="00333CC6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2" w:history="1">
        <w:r w:rsidRPr="00333CC6">
          <w:rPr>
            <w:rFonts w:ascii="Times New Roman" w:hAnsi="Times New Roman"/>
            <w:sz w:val="28"/>
            <w:szCs w:val="28"/>
            <w:u w:val="single"/>
          </w:rPr>
          <w:t>http://znanium.com/catalog/product/881925</w:t>
        </w:r>
      </w:hyperlink>
    </w:p>
    <w:p w14:paraId="5CED90D9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Педагогика высшей школы: учебник для преподавателей высшей школы, студентов магистратуры, аспирантов / О.П.Околелов. - М.:НИЦ ИНФРА-М, 2018. - 187 с. - Режим доступа: </w:t>
      </w:r>
      <w:hyperlink r:id="rId13" w:history="1">
        <w:r w:rsidRPr="00333CC6">
          <w:rPr>
            <w:rFonts w:ascii="Times New Roman" w:hAnsi="Times New Roman"/>
            <w:sz w:val="28"/>
            <w:szCs w:val="28"/>
            <w:u w:val="single"/>
          </w:rPr>
          <w:t>http://znanium.com/catalog/product/962105</w:t>
        </w:r>
      </w:hyperlink>
      <w:r w:rsidRPr="00333CC6">
        <w:rPr>
          <w:rFonts w:ascii="Times New Roman" w:hAnsi="Times New Roman"/>
          <w:sz w:val="28"/>
          <w:szCs w:val="28"/>
        </w:rPr>
        <w:t xml:space="preserve"> </w:t>
      </w:r>
    </w:p>
    <w:p w14:paraId="20DAADA0" w14:textId="77777777" w:rsidR="008B72A9" w:rsidRPr="00333CC6" w:rsidRDefault="008B72A9" w:rsidP="00253C1F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4.5.2. Дополнительная учебная литература</w:t>
      </w:r>
    </w:p>
    <w:p w14:paraId="00438FF9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Евстигнеев, Е. Н. Мультимедиа в образовании: учебный курс и комплекс / Е. Н. Евстигнеев // Образовательные технологии в вузе: опыт, проблемы, возможности: тезисы докладов Международной научно-методической конференции (17 - 18 апреля 2008 г.). Часть 2 / ГОУ ВПО СПбГТУРП. - СПб., 2008. - с. 57-59. - Режим доступа: </w:t>
      </w:r>
      <w:hyperlink r:id="rId14" w:history="1">
        <w:r w:rsidRPr="00333CC6">
          <w:rPr>
            <w:rFonts w:ascii="Times New Roman" w:hAnsi="Times New Roman"/>
            <w:sz w:val="28"/>
            <w:szCs w:val="28"/>
            <w:u w:val="single"/>
          </w:rPr>
          <w:t>http://www.znanium.com/</w:t>
        </w:r>
      </w:hyperlink>
    </w:p>
    <w:p w14:paraId="3AF6E374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Зеер, Э.Ф. Психология профессионального образования: учебник для вузов (для студентов, аспирантов) / Э.Ф. Зеер. – М.: Academia, 2009. – 378с.</w:t>
      </w:r>
    </w:p>
    <w:p w14:paraId="2C80A220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Митин, А.Н. Основы педагогической психологии высшей школы: учеб.пособие для вузов (студентов, магистрантов. аспирантов) / А.Н. Митин; Уральская гос.юрид.акад. – М. : Проспект, 2010. – 189с.</w:t>
      </w:r>
    </w:p>
    <w:p w14:paraId="5DD86457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33CC6">
        <w:rPr>
          <w:rFonts w:ascii="Times New Roman" w:hAnsi="Times New Roman"/>
          <w:sz w:val="28"/>
          <w:szCs w:val="28"/>
        </w:rPr>
        <w:t xml:space="preserve">Пионова, Р.С. Педагогика высшей школы: учеб. пособие для аспирантов / Р.С. Пионова. – Минск: Выш. шк., 2005. – 303 с. – Режим доступа: </w:t>
      </w:r>
      <w:hyperlink r:id="rId15" w:history="1">
        <w:r w:rsidRPr="00333CC6">
          <w:rPr>
            <w:rFonts w:ascii="Times New Roman" w:hAnsi="Times New Roman"/>
            <w:sz w:val="28"/>
            <w:szCs w:val="28"/>
            <w:u w:val="single"/>
          </w:rPr>
          <w:t>http://znanium.com/catalog/product/509729</w:t>
        </w:r>
      </w:hyperlink>
    </w:p>
    <w:p w14:paraId="518E38B8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Преподаватель вуза: технологии и организация деятельности: Учеб. пособие (для преподавателей вузов) / Под ред. С.Д. Резника. – 3-e изд., доп. и перераб. – М.: ИНФРА-М, 2019. – 339 с. – Режим доступа: </w:t>
      </w:r>
      <w:hyperlink r:id="rId16" w:history="1">
        <w:r w:rsidRPr="00333CC6">
          <w:rPr>
            <w:rStyle w:val="af0"/>
            <w:rFonts w:ascii="Times New Roman" w:hAnsi="Times New Roman"/>
            <w:color w:val="auto"/>
            <w:sz w:val="28"/>
            <w:szCs w:val="28"/>
          </w:rPr>
          <w:t>http://znanium.com/catalog/product/1003448</w:t>
        </w:r>
      </w:hyperlink>
    </w:p>
    <w:p w14:paraId="5822BFE3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Смирнов, С.Д. Педагогика и психология высшего образования: от деятельности к личности: учеб.пособие для вузов (для студентов, аспирантов) / С.Д. Смирнов. – 3-е изд., стер. – М.: Academia, 2007. – 394 с.</w:t>
      </w:r>
    </w:p>
    <w:p w14:paraId="48284786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Сорокопуд, Ю. В. Педагогика высшей школы: учеб. пособие для вузов / Ю.В. Сорокопуд. - Ростов н/Д : Феникс, 2011. – 542с.</w:t>
      </w:r>
    </w:p>
    <w:p w14:paraId="4C4CB446" w14:textId="77777777" w:rsidR="00253C1F" w:rsidRPr="00333CC6" w:rsidRDefault="00253C1F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Шарипов, Ф. В. Педагогика и психология высшей школы : учеб. пособие для магистрантов, аспирантов и молодых преподавателей вузов / Ф. В. Шарипов. – М.: Логос, 2012. – 448 с. – Режим доступа: </w:t>
      </w:r>
      <w:hyperlink r:id="rId17" w:history="1">
        <w:r w:rsidRPr="00333CC6">
          <w:rPr>
            <w:rFonts w:ascii="Times New Roman" w:hAnsi="Times New Roman"/>
            <w:sz w:val="28"/>
            <w:szCs w:val="28"/>
            <w:u w:val="single"/>
          </w:rPr>
          <w:t>http://znanium.com/catalog/product/469411</w:t>
        </w:r>
      </w:hyperlink>
    </w:p>
    <w:p w14:paraId="35ACBE0B" w14:textId="77777777" w:rsidR="00253C1F" w:rsidRPr="00333CC6" w:rsidRDefault="00000000" w:rsidP="00253C1F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253C1F" w:rsidRPr="00333CC6">
          <w:rPr>
            <w:rFonts w:ascii="Times New Roman" w:hAnsi="Times New Roman"/>
            <w:sz w:val="28"/>
            <w:szCs w:val="28"/>
          </w:rPr>
          <w:t>Шихова, О. Н</w:t>
        </w:r>
      </w:hyperlink>
      <w:r w:rsidR="00253C1F" w:rsidRPr="00333CC6">
        <w:rPr>
          <w:rFonts w:ascii="Times New Roman" w:hAnsi="Times New Roman"/>
          <w:sz w:val="28"/>
          <w:szCs w:val="28"/>
        </w:rPr>
        <w:t xml:space="preserve">. Развитие исследовательской культуры современных студентов в вузе: монография / О.Н. Шихова. — М.: ИНФРА-М, 2018. – 126 с. – Режим доступа: </w:t>
      </w:r>
      <w:r w:rsidR="00253C1F" w:rsidRPr="00333CC6">
        <w:rPr>
          <w:rFonts w:ascii="Times New Roman" w:hAnsi="Times New Roman"/>
          <w:sz w:val="28"/>
          <w:szCs w:val="28"/>
          <w:u w:val="single"/>
        </w:rPr>
        <w:t>http://znanium.com/catalog/product/917811</w:t>
      </w:r>
    </w:p>
    <w:p w14:paraId="3F0372F4" w14:textId="77777777" w:rsidR="004151CA" w:rsidRPr="00333CC6" w:rsidRDefault="004151CA" w:rsidP="00564FB2">
      <w:pPr>
        <w:ind w:firstLine="709"/>
        <w:jc w:val="center"/>
        <w:rPr>
          <w:b/>
          <w:sz w:val="28"/>
          <w:szCs w:val="28"/>
        </w:rPr>
      </w:pPr>
    </w:p>
    <w:p w14:paraId="025DD502" w14:textId="77777777" w:rsidR="00564FB2" w:rsidRPr="00333CC6" w:rsidRDefault="006E0D1B" w:rsidP="00564FB2">
      <w:pPr>
        <w:ind w:firstLine="709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4.</w:t>
      </w:r>
      <w:r w:rsidR="00C8019E" w:rsidRPr="00333CC6">
        <w:rPr>
          <w:b/>
          <w:sz w:val="28"/>
          <w:szCs w:val="28"/>
        </w:rPr>
        <w:t>6</w:t>
      </w:r>
      <w:r w:rsidRPr="00333CC6">
        <w:rPr>
          <w:b/>
          <w:sz w:val="28"/>
          <w:szCs w:val="28"/>
        </w:rPr>
        <w:t>. Методические материалы, определяющие процедуру оценивания результатов сдачи государственного экзамена</w:t>
      </w:r>
    </w:p>
    <w:p w14:paraId="64C16373" w14:textId="77777777" w:rsidR="00564FB2" w:rsidRPr="00333CC6" w:rsidRDefault="00564FB2" w:rsidP="00E47315">
      <w:pPr>
        <w:ind w:firstLine="709"/>
        <w:jc w:val="center"/>
        <w:rPr>
          <w:b/>
          <w:sz w:val="28"/>
          <w:szCs w:val="28"/>
        </w:rPr>
      </w:pPr>
    </w:p>
    <w:p w14:paraId="6A1115AF" w14:textId="77777777" w:rsidR="00215153" w:rsidRPr="00333CC6" w:rsidRDefault="00215153" w:rsidP="0021515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 xml:space="preserve">Порядок проведения государственных аттестационных испытаний доводится до сведения обучающихся всех форм обучения зав. выпускающей кафедрой не позднее, чем за шесть месяцев до начала ГИА. </w:t>
      </w:r>
    </w:p>
    <w:p w14:paraId="2C79C26D" w14:textId="77777777" w:rsidR="004A0B40" w:rsidRPr="00333CC6" w:rsidRDefault="000B2825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>ГЭ</w:t>
      </w:r>
      <w:r w:rsidR="00215153" w:rsidRPr="00333CC6">
        <w:rPr>
          <w:bCs/>
          <w:sz w:val="28"/>
          <w:szCs w:val="28"/>
        </w:rPr>
        <w:t xml:space="preserve"> проводится на заседании </w:t>
      </w:r>
      <w:r w:rsidR="00E47315" w:rsidRPr="00333CC6">
        <w:rPr>
          <w:bCs/>
          <w:sz w:val="28"/>
          <w:szCs w:val="28"/>
        </w:rPr>
        <w:t>ГЭК</w:t>
      </w:r>
      <w:r w:rsidR="00215153" w:rsidRPr="00333CC6">
        <w:rPr>
          <w:bCs/>
          <w:sz w:val="28"/>
          <w:szCs w:val="28"/>
        </w:rPr>
        <w:t xml:space="preserve">. </w:t>
      </w:r>
      <w:r w:rsidR="00F01986" w:rsidRPr="00333CC6">
        <w:rPr>
          <w:bCs/>
          <w:sz w:val="28"/>
          <w:szCs w:val="28"/>
        </w:rPr>
        <w:t>На ГЭ</w:t>
      </w:r>
      <w:r w:rsidR="007C29F8" w:rsidRPr="00333CC6">
        <w:rPr>
          <w:bCs/>
          <w:sz w:val="28"/>
          <w:szCs w:val="28"/>
        </w:rPr>
        <w:t xml:space="preserve"> о</w:t>
      </w:r>
      <w:r w:rsidR="00215153" w:rsidRPr="00333CC6">
        <w:rPr>
          <w:bCs/>
          <w:sz w:val="28"/>
          <w:szCs w:val="28"/>
        </w:rPr>
        <w:t xml:space="preserve">бучающиеся получают </w:t>
      </w:r>
      <w:r w:rsidR="004A0B40" w:rsidRPr="00333CC6">
        <w:rPr>
          <w:bCs/>
          <w:sz w:val="28"/>
          <w:szCs w:val="28"/>
        </w:rPr>
        <w:t xml:space="preserve">билет государственного экзамена. При подготовке к ответу обучающиеся делают необходимые записи </w:t>
      </w:r>
      <w:r w:rsidR="004A0B40" w:rsidRPr="00333CC6">
        <w:rPr>
          <w:bCs/>
          <w:spacing w:val="-20"/>
          <w:sz w:val="28"/>
          <w:szCs w:val="28"/>
        </w:rPr>
        <w:t>на в</w:t>
      </w:r>
      <w:r w:rsidR="004A0B40" w:rsidRPr="00333CC6">
        <w:rPr>
          <w:bCs/>
          <w:sz w:val="28"/>
          <w:szCs w:val="28"/>
        </w:rPr>
        <w:t xml:space="preserve">ыданных секретарем ГЭК листах бумаги со штампом вуза. </w:t>
      </w:r>
    </w:p>
    <w:p w14:paraId="56249FFF" w14:textId="77777777" w:rsidR="00215153" w:rsidRPr="00333CC6" w:rsidRDefault="00215153" w:rsidP="0021515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>Каждый лист ответа нумеруется и у верхнего поля отмечается фамилией и инициалами обучающегося. Ответ обозначается номером задания (вопроса).</w:t>
      </w:r>
    </w:p>
    <w:p w14:paraId="561ACFA7" w14:textId="77777777" w:rsidR="004A0B40" w:rsidRPr="00333CC6" w:rsidRDefault="00215153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 xml:space="preserve">После </w:t>
      </w:r>
      <w:r w:rsidR="004D14A3" w:rsidRPr="00333CC6">
        <w:rPr>
          <w:bCs/>
          <w:sz w:val="28"/>
          <w:szCs w:val="28"/>
        </w:rPr>
        <w:t>заслушивания</w:t>
      </w:r>
      <w:r w:rsidRPr="00333CC6">
        <w:rPr>
          <w:bCs/>
          <w:sz w:val="28"/>
          <w:szCs w:val="28"/>
        </w:rPr>
        <w:t xml:space="preserve"> ответ</w:t>
      </w:r>
      <w:r w:rsidR="004D14A3" w:rsidRPr="00333CC6">
        <w:rPr>
          <w:bCs/>
          <w:sz w:val="28"/>
          <w:szCs w:val="28"/>
        </w:rPr>
        <w:t xml:space="preserve">ов на </w:t>
      </w:r>
      <w:r w:rsidRPr="00333CC6">
        <w:rPr>
          <w:bCs/>
          <w:sz w:val="28"/>
          <w:szCs w:val="28"/>
        </w:rPr>
        <w:t>вопрос</w:t>
      </w:r>
      <w:r w:rsidR="004D14A3" w:rsidRPr="00333CC6">
        <w:rPr>
          <w:bCs/>
          <w:sz w:val="28"/>
          <w:szCs w:val="28"/>
        </w:rPr>
        <w:t xml:space="preserve">ы </w:t>
      </w:r>
      <w:r w:rsidRPr="00333CC6">
        <w:rPr>
          <w:bCs/>
          <w:sz w:val="28"/>
          <w:szCs w:val="28"/>
        </w:rPr>
        <w:t xml:space="preserve">билета обучающемуся </w:t>
      </w:r>
      <w:r w:rsidR="00342A92" w:rsidRPr="00333CC6">
        <w:rPr>
          <w:bCs/>
          <w:sz w:val="28"/>
          <w:szCs w:val="28"/>
        </w:rPr>
        <w:t xml:space="preserve">членами ГЭК </w:t>
      </w:r>
      <w:r w:rsidR="004A0B40" w:rsidRPr="00333CC6">
        <w:rPr>
          <w:bCs/>
          <w:sz w:val="28"/>
          <w:szCs w:val="28"/>
        </w:rPr>
        <w:t xml:space="preserve">с разрешения ее председателя </w:t>
      </w:r>
      <w:r w:rsidRPr="00333CC6">
        <w:rPr>
          <w:bCs/>
          <w:sz w:val="28"/>
          <w:szCs w:val="28"/>
        </w:rPr>
        <w:t xml:space="preserve">могут быть заданы уточняющие и дополнительные вопросы в пределах перечня, вынесенного на </w:t>
      </w:r>
      <w:r w:rsidR="000B2825" w:rsidRPr="00333CC6">
        <w:rPr>
          <w:bCs/>
          <w:sz w:val="28"/>
          <w:szCs w:val="28"/>
        </w:rPr>
        <w:t>ГЭ</w:t>
      </w:r>
      <w:r w:rsidRPr="00333CC6">
        <w:rPr>
          <w:bCs/>
          <w:sz w:val="28"/>
          <w:szCs w:val="28"/>
        </w:rPr>
        <w:t xml:space="preserve">. </w:t>
      </w:r>
    </w:p>
    <w:p w14:paraId="5D9D2796" w14:textId="77777777" w:rsidR="004A0B40" w:rsidRPr="00333CC6" w:rsidRDefault="00B945B7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>После объявления председателем ГЭК окончания опроса экзаменуемого, члены ГЭК проставляют в ведомости оценку за ответ экзаменуемого.</w:t>
      </w:r>
      <w:r w:rsidR="00E5128E" w:rsidRPr="00333CC6">
        <w:rPr>
          <w:bCs/>
          <w:sz w:val="28"/>
          <w:szCs w:val="28"/>
        </w:rPr>
        <w:t xml:space="preserve"> </w:t>
      </w:r>
      <w:r w:rsidR="004A0B40" w:rsidRPr="00333CC6">
        <w:rPr>
          <w:bCs/>
          <w:sz w:val="28"/>
          <w:szCs w:val="28"/>
        </w:rPr>
        <w:t>По окончании собеседования выданные на подготовку листы возвращаются в комиссию и подлежат хранению до окончания работы ГЭК.</w:t>
      </w:r>
    </w:p>
    <w:p w14:paraId="7104913D" w14:textId="77777777" w:rsidR="0022089B" w:rsidRPr="00333CC6" w:rsidRDefault="0022089B" w:rsidP="004A0B40">
      <w:pPr>
        <w:tabs>
          <w:tab w:val="left" w:pos="0"/>
        </w:tabs>
        <w:ind w:firstLine="567"/>
        <w:jc w:val="both"/>
        <w:rPr>
          <w:bCs/>
          <w:i/>
          <w:sz w:val="28"/>
          <w:szCs w:val="28"/>
        </w:rPr>
      </w:pPr>
      <w:r w:rsidRPr="00333CC6">
        <w:rPr>
          <w:bCs/>
          <w:sz w:val="28"/>
          <w:szCs w:val="28"/>
        </w:rPr>
        <w:t xml:space="preserve">Оценка результатов ГЭ членами ГЭК проводится в соответствии с </w:t>
      </w:r>
      <w:r w:rsidRPr="00333CC6">
        <w:rPr>
          <w:b/>
          <w:bCs/>
          <w:sz w:val="28"/>
          <w:szCs w:val="28"/>
        </w:rPr>
        <w:t>критериями</w:t>
      </w:r>
      <w:r w:rsidRPr="00333CC6">
        <w:rPr>
          <w:bCs/>
          <w:sz w:val="28"/>
          <w:szCs w:val="28"/>
        </w:rPr>
        <w:t xml:space="preserve">, которые приведены в п. 2.3. </w:t>
      </w:r>
      <w:r w:rsidRPr="00333CC6">
        <w:rPr>
          <w:bCs/>
          <w:i/>
          <w:sz w:val="28"/>
          <w:szCs w:val="28"/>
        </w:rPr>
        <w:t>Фонда оценочных материалов для государственной итоговой аттестации.</w:t>
      </w:r>
    </w:p>
    <w:p w14:paraId="5744B2A4" w14:textId="77777777" w:rsidR="004A0B40" w:rsidRPr="00333CC6" w:rsidRDefault="004A0B40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 xml:space="preserve">Результаты ГЭ оформляются протоколом (в соответствующей книге протоколов) на каждого экзаменующегося, который заполняется секретарем, подписывается председателем ГЭК и секретарем. </w:t>
      </w:r>
    </w:p>
    <w:p w14:paraId="0186238F" w14:textId="77777777" w:rsidR="004A0B40" w:rsidRPr="00333CC6" w:rsidRDefault="004A0B40" w:rsidP="004A0B40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33CC6">
        <w:rPr>
          <w:bCs/>
          <w:sz w:val="28"/>
          <w:szCs w:val="28"/>
        </w:rPr>
        <w:t>Результаты (оценки) ГЭ оглашаются в день его проведения. В день объявления результатов ГЭ</w:t>
      </w:r>
      <w:r w:rsidRPr="00333CC6">
        <w:rPr>
          <w:bCs/>
          <w:spacing w:val="-20"/>
          <w:sz w:val="28"/>
          <w:szCs w:val="28"/>
        </w:rPr>
        <w:t xml:space="preserve"> может </w:t>
      </w:r>
      <w:r w:rsidRPr="00333CC6">
        <w:rPr>
          <w:bCs/>
          <w:sz w:val="28"/>
          <w:szCs w:val="28"/>
        </w:rPr>
        <w:t>быть предусмотрена возможность проведе</w:t>
      </w:r>
      <w:r w:rsidRPr="00333CC6">
        <w:rPr>
          <w:bCs/>
          <w:spacing w:val="-20"/>
          <w:sz w:val="28"/>
          <w:szCs w:val="28"/>
        </w:rPr>
        <w:t xml:space="preserve">ния </w:t>
      </w:r>
      <w:r w:rsidRPr="00333CC6">
        <w:rPr>
          <w:bCs/>
          <w:sz w:val="28"/>
          <w:szCs w:val="28"/>
        </w:rPr>
        <w:t xml:space="preserve">апелляции. </w:t>
      </w:r>
    </w:p>
    <w:p w14:paraId="120EE098" w14:textId="77777777" w:rsidR="0022089B" w:rsidRPr="00333CC6" w:rsidRDefault="0022089B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FCAF12C" w14:textId="77777777" w:rsidR="00607D90" w:rsidRPr="00333CC6" w:rsidRDefault="00D63245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4" w:name="_Toc535405499"/>
      <w:r w:rsidRPr="00333CC6">
        <w:rPr>
          <w:rFonts w:ascii="Times New Roman" w:hAnsi="Times New Roman"/>
          <w:b/>
          <w:sz w:val="28"/>
          <w:szCs w:val="28"/>
        </w:rPr>
        <w:t xml:space="preserve">5. </w:t>
      </w:r>
      <w:bookmarkEnd w:id="14"/>
      <w:r w:rsidR="001906C2" w:rsidRPr="00333CC6">
        <w:rPr>
          <w:rFonts w:ascii="Times New Roman" w:hAnsi="Times New Roman"/>
          <w:b/>
          <w:sz w:val="28"/>
          <w:szCs w:val="28"/>
        </w:rPr>
        <w:t>ТРЕБОВАНИЯ К НАУЧНОМУ ДОКЛАДУ,</w:t>
      </w:r>
    </w:p>
    <w:p w14:paraId="0793150B" w14:textId="77777777" w:rsidR="00607D90" w:rsidRPr="00333CC6" w:rsidRDefault="001906C2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3CC6">
        <w:rPr>
          <w:rFonts w:ascii="Times New Roman" w:hAnsi="Times New Roman"/>
          <w:b/>
          <w:sz w:val="28"/>
          <w:szCs w:val="28"/>
        </w:rPr>
        <w:t>ПОРЯДКУ</w:t>
      </w:r>
      <w:r w:rsidR="00607D90" w:rsidRPr="00333CC6">
        <w:rPr>
          <w:rFonts w:ascii="Times New Roman" w:hAnsi="Times New Roman"/>
          <w:b/>
          <w:sz w:val="28"/>
          <w:szCs w:val="28"/>
        </w:rPr>
        <w:t xml:space="preserve"> </w:t>
      </w:r>
      <w:r w:rsidRPr="00333CC6">
        <w:rPr>
          <w:rFonts w:ascii="Times New Roman" w:hAnsi="Times New Roman"/>
          <w:b/>
          <w:sz w:val="28"/>
          <w:szCs w:val="28"/>
        </w:rPr>
        <w:t>ЕГО ПОДГОТОВКИ, ПРЕДСТАВЛЕНИЯ И</w:t>
      </w:r>
    </w:p>
    <w:p w14:paraId="309AFFF1" w14:textId="77777777" w:rsidR="000B111F" w:rsidRPr="00333CC6" w:rsidRDefault="001906C2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3CC6">
        <w:rPr>
          <w:rFonts w:ascii="Times New Roman" w:hAnsi="Times New Roman"/>
          <w:b/>
          <w:sz w:val="28"/>
          <w:szCs w:val="28"/>
        </w:rPr>
        <w:t>КРИТЕРИИ ЕГО ОЦЕНКИ</w:t>
      </w:r>
    </w:p>
    <w:p w14:paraId="45599C30" w14:textId="77777777" w:rsidR="000B111F" w:rsidRPr="00333CC6" w:rsidRDefault="000B111F" w:rsidP="00607D90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C9BCE6" w14:textId="77777777" w:rsidR="000B111F" w:rsidRPr="00333CC6" w:rsidRDefault="004E5F06" w:rsidP="004E5F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Научный доклад представляет собой краткое изложение основных результатов подготовленной научно-квалификационной работы (диссертации), составленное ее автором. Научный доклад </w:t>
      </w:r>
      <w:r w:rsidR="000B111F" w:rsidRPr="00333CC6">
        <w:rPr>
          <w:rFonts w:ascii="Times New Roman" w:hAnsi="Times New Roman"/>
          <w:sz w:val="28"/>
          <w:szCs w:val="28"/>
        </w:rPr>
        <w:t>демонстриру</w:t>
      </w:r>
      <w:r w:rsidRPr="00333CC6">
        <w:rPr>
          <w:rFonts w:ascii="Times New Roman" w:hAnsi="Times New Roman"/>
          <w:sz w:val="28"/>
          <w:szCs w:val="28"/>
        </w:rPr>
        <w:t xml:space="preserve">ет </w:t>
      </w:r>
      <w:r w:rsidR="000B111F" w:rsidRPr="00333CC6">
        <w:rPr>
          <w:rFonts w:ascii="Times New Roman" w:hAnsi="Times New Roman"/>
          <w:sz w:val="28"/>
          <w:szCs w:val="28"/>
        </w:rPr>
        <w:t>уровень подготовленности выпускника к самостоятельной профессиональной деятельности.</w:t>
      </w:r>
    </w:p>
    <w:p w14:paraId="6B6086C3" w14:textId="77777777" w:rsidR="00542C3B" w:rsidRPr="00333CC6" w:rsidRDefault="00542C3B" w:rsidP="002C59F3">
      <w:pPr>
        <w:ind w:left="360"/>
        <w:jc w:val="center"/>
        <w:rPr>
          <w:b/>
          <w:sz w:val="28"/>
          <w:szCs w:val="28"/>
        </w:rPr>
      </w:pPr>
    </w:p>
    <w:p w14:paraId="711EE46B" w14:textId="77777777" w:rsidR="004E5F06" w:rsidRPr="00333CC6" w:rsidRDefault="00C309DE" w:rsidP="004E5F06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3E1528" w:rsidRPr="00333CC6">
        <w:rPr>
          <w:b/>
          <w:sz w:val="28"/>
          <w:szCs w:val="28"/>
        </w:rPr>
        <w:t>1.</w:t>
      </w:r>
      <w:r w:rsidRPr="00333CC6">
        <w:rPr>
          <w:b/>
          <w:sz w:val="28"/>
          <w:szCs w:val="28"/>
        </w:rPr>
        <w:t xml:space="preserve"> </w:t>
      </w:r>
      <w:r w:rsidR="004E5F06" w:rsidRPr="00333CC6">
        <w:rPr>
          <w:b/>
          <w:sz w:val="28"/>
          <w:szCs w:val="28"/>
        </w:rPr>
        <w:t>Требования к структуре и содержанию научного доклада</w:t>
      </w:r>
    </w:p>
    <w:p w14:paraId="492DC732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14:paraId="7C3F9969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5.1.1.</w:t>
      </w:r>
      <w:r w:rsidRPr="00333CC6">
        <w:rPr>
          <w:sz w:val="28"/>
          <w:szCs w:val="28"/>
        </w:rPr>
        <w:t xml:space="preserve"> Научный доклад представляет собой рукопись следующей структуры: </w:t>
      </w:r>
    </w:p>
    <w:p w14:paraId="2EED3F97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а) титульный лист;</w:t>
      </w:r>
    </w:p>
    <w:p w14:paraId="5EAD53CD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б) текст научного доклада;</w:t>
      </w:r>
    </w:p>
    <w:p w14:paraId="3A74D868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lastRenderedPageBreak/>
        <w:t>в) список работ, опубликованных автором по теме научно-квалификационной работы (диссертации) (далее – НКР).</w:t>
      </w:r>
    </w:p>
    <w:p w14:paraId="2F9EEE11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5.1.2.</w:t>
      </w:r>
      <w:r w:rsidRPr="00333CC6">
        <w:rPr>
          <w:sz w:val="28"/>
          <w:szCs w:val="28"/>
        </w:rPr>
        <w:t xml:space="preserve"> Текст научного доклада включает следующие логические части:</w:t>
      </w:r>
    </w:p>
    <w:p w14:paraId="7F1FC54F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1) Общую характеристику НКР, в которой освещаются:</w:t>
      </w:r>
    </w:p>
    <w:p w14:paraId="00E15E51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актуальность темы исследования;</w:t>
      </w:r>
    </w:p>
    <w:p w14:paraId="60EBEB37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степень разработанности темы исследования;</w:t>
      </w:r>
    </w:p>
    <w:p w14:paraId="55AB9A1C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цель и задачи исследования;</w:t>
      </w:r>
    </w:p>
    <w:p w14:paraId="33441683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научная новизна;</w:t>
      </w:r>
    </w:p>
    <w:p w14:paraId="56208079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теоретическая и практическая значимость работы;</w:t>
      </w:r>
    </w:p>
    <w:p w14:paraId="37ED767A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методология и методы исследования;</w:t>
      </w:r>
    </w:p>
    <w:p w14:paraId="2BE6FBF7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степень достоверности результатов;</w:t>
      </w:r>
    </w:p>
    <w:p w14:paraId="575CFDCF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положения, выносимые на защиту;</w:t>
      </w:r>
    </w:p>
    <w:p w14:paraId="2581C831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сведения об апробации результатов исследования;</w:t>
      </w:r>
    </w:p>
    <w:p w14:paraId="7EE9B90B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сведения о научных публикациях по теме исследования (вид изданий, количество публикаций, общий объем публикаций в печатных листах, в том числе – объем авторского участия);</w:t>
      </w:r>
    </w:p>
    <w:p w14:paraId="676CD281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сведения о структуре и объеме диссертации (перечень структурных элементов; количество наименований в библиографическом списке, приложений, страниц основного текста, таблиц и рисунков);</w:t>
      </w:r>
    </w:p>
    <w:p w14:paraId="54D49446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сведения о личном вкладе автора в результаты исследования.</w:t>
      </w:r>
    </w:p>
    <w:p w14:paraId="7A493378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333CC6">
        <w:rPr>
          <w:iCs/>
          <w:sz w:val="28"/>
          <w:szCs w:val="28"/>
        </w:rPr>
        <w:t>2) Основное содержание НКР, кратко раскрывающее содержание глав (разделов) НКР.</w:t>
      </w:r>
    </w:p>
    <w:p w14:paraId="65486DF7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iCs/>
          <w:sz w:val="28"/>
          <w:szCs w:val="28"/>
        </w:rPr>
        <w:t>3) Заключение, с</w:t>
      </w:r>
      <w:r w:rsidRPr="00333CC6">
        <w:rPr>
          <w:sz w:val="28"/>
          <w:szCs w:val="28"/>
        </w:rPr>
        <w:t>формулированное в виде основных результатов работы (выводов).</w:t>
      </w:r>
    </w:p>
    <w:p w14:paraId="26AF81D0" w14:textId="77777777" w:rsidR="004E5F06" w:rsidRPr="00333CC6" w:rsidRDefault="008D51E7" w:rsidP="008D51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5.1.3.</w:t>
      </w:r>
      <w:r w:rsidRPr="00333CC6">
        <w:rPr>
          <w:sz w:val="28"/>
          <w:szCs w:val="28"/>
        </w:rPr>
        <w:t xml:space="preserve"> </w:t>
      </w:r>
      <w:r w:rsidR="004E5F06" w:rsidRPr="00333CC6">
        <w:rPr>
          <w:sz w:val="28"/>
          <w:szCs w:val="28"/>
        </w:rPr>
        <w:t xml:space="preserve">Список работ, опубликованных автором по теме научно-квалификационной работы (диссертации) оформляется по разделам: </w:t>
      </w:r>
    </w:p>
    <w:p w14:paraId="3613BD50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 монографии; </w:t>
      </w:r>
    </w:p>
    <w:p w14:paraId="2E527B1C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 статьи в журналах и изданиях из Перечня </w:t>
      </w:r>
      <w:r w:rsidRPr="00333CC6">
        <w:rPr>
          <w:iCs/>
          <w:sz w:val="28"/>
          <w:szCs w:val="28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Pr="00333CC6">
        <w:rPr>
          <w:sz w:val="28"/>
          <w:szCs w:val="28"/>
        </w:rPr>
        <w:t xml:space="preserve">; </w:t>
      </w:r>
    </w:p>
    <w:p w14:paraId="2D499ADE" w14:textId="77777777" w:rsidR="004E5F06" w:rsidRPr="00333CC6" w:rsidRDefault="004E5F06" w:rsidP="004E5F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статьи и публикации в научных изданиях.</w:t>
      </w:r>
    </w:p>
    <w:p w14:paraId="7BC70B3D" w14:textId="77777777" w:rsidR="004E5F06" w:rsidRPr="00333CC6" w:rsidRDefault="004E5F06" w:rsidP="008D51E7">
      <w:pPr>
        <w:ind w:left="360"/>
        <w:jc w:val="center"/>
        <w:rPr>
          <w:b/>
          <w:sz w:val="28"/>
          <w:szCs w:val="28"/>
        </w:rPr>
      </w:pPr>
    </w:p>
    <w:p w14:paraId="1E072623" w14:textId="77777777" w:rsidR="00FE33E6" w:rsidRPr="00333CC6" w:rsidRDefault="00FE33E6" w:rsidP="00FE33E6">
      <w:pPr>
        <w:ind w:left="709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5.2. Требования к оформлению рукописи научного доклада</w:t>
      </w:r>
    </w:p>
    <w:p w14:paraId="134ED3AD" w14:textId="77777777" w:rsidR="00FE33E6" w:rsidRPr="00333CC6" w:rsidRDefault="00FE33E6" w:rsidP="00FE33E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1B47D9" w14:textId="77777777" w:rsidR="00FE33E6" w:rsidRPr="00333CC6" w:rsidRDefault="00FE33E6" w:rsidP="00FE33E6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5.2.1.</w:t>
      </w:r>
      <w:r w:rsidRPr="00333CC6">
        <w:rPr>
          <w:sz w:val="28"/>
          <w:szCs w:val="28"/>
        </w:rPr>
        <w:t xml:space="preserve"> Научный доклад представляется в виде рукописи, скрепленной 3-5 металлическими скобами по левому полю и помещенной в жесткую папку-скоросшиватель со сквозным типом крепления. Объем текста научного доклада – 22-24 стр.</w:t>
      </w:r>
    </w:p>
    <w:p w14:paraId="7BA02BEA" w14:textId="77777777" w:rsidR="00FE33E6" w:rsidRPr="00333CC6" w:rsidRDefault="00FE33E6" w:rsidP="00FE33E6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5.2.2.</w:t>
      </w:r>
      <w:r w:rsidRPr="00333CC6">
        <w:rPr>
          <w:sz w:val="28"/>
          <w:szCs w:val="28"/>
        </w:rPr>
        <w:t xml:space="preserve"> Оформление структурных элементов научного доклада в виде рукописи осуществляется в соответствии с правилами, описанными в разделе 5 ГОСТ Р 7.0.11-2011 Система стандартов по информации, библиотечному и издательскому делу. Диссертация и автореферат диссертации. Структура и правила оформления.</w:t>
      </w:r>
    </w:p>
    <w:p w14:paraId="4AC1B947" w14:textId="77777777" w:rsidR="00FE33E6" w:rsidRPr="00333CC6" w:rsidRDefault="00FE33E6" w:rsidP="00FE33E6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Титульный лист оформляется в соответствии с Приложением 1 к настоящей программе.</w:t>
      </w:r>
    </w:p>
    <w:p w14:paraId="04EDA9A5" w14:textId="77777777" w:rsidR="00FE33E6" w:rsidRPr="00333CC6" w:rsidRDefault="00FE33E6" w:rsidP="00FE33E6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lastRenderedPageBreak/>
        <w:t>5.2.3.</w:t>
      </w:r>
      <w:r w:rsidRPr="00333CC6">
        <w:rPr>
          <w:sz w:val="28"/>
          <w:szCs w:val="28"/>
        </w:rPr>
        <w:t xml:space="preserve"> К рукописи научного доклада, поверх нее, подшиваются в обратном порядке следующие </w:t>
      </w:r>
      <w:r w:rsidR="004A44C7" w:rsidRPr="00333CC6">
        <w:rPr>
          <w:sz w:val="28"/>
          <w:szCs w:val="28"/>
        </w:rPr>
        <w:t>документы</w:t>
      </w:r>
      <w:r w:rsidRPr="00333CC6">
        <w:rPr>
          <w:sz w:val="28"/>
          <w:szCs w:val="28"/>
        </w:rPr>
        <w:t>:</w:t>
      </w:r>
    </w:p>
    <w:p w14:paraId="2C91D20B" w14:textId="77777777" w:rsidR="009E272E" w:rsidRPr="00333CC6" w:rsidRDefault="009E272E" w:rsidP="009E272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 выписка из протокола заседания выпускающей кафедры с решением о рекомендации НКР к защите;</w:t>
      </w:r>
    </w:p>
    <w:p w14:paraId="7133C530" w14:textId="77777777" w:rsidR="009E272E" w:rsidRPr="00333CC6" w:rsidRDefault="009E272E" w:rsidP="009E272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рецензии на НКР</w:t>
      </w:r>
      <w:r w:rsidR="00103878" w:rsidRPr="00333CC6">
        <w:rPr>
          <w:sz w:val="28"/>
          <w:szCs w:val="28"/>
        </w:rPr>
        <w:t xml:space="preserve"> (по форме Приложения 2);</w:t>
      </w:r>
    </w:p>
    <w:p w14:paraId="6A20B06E" w14:textId="77777777" w:rsidR="009E272E" w:rsidRPr="00333CC6" w:rsidRDefault="009E272E" w:rsidP="009E272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отзыв научного руководителя на НКР</w:t>
      </w:r>
      <w:r w:rsidR="00103878" w:rsidRPr="00333CC6">
        <w:rPr>
          <w:sz w:val="28"/>
          <w:szCs w:val="28"/>
        </w:rPr>
        <w:t xml:space="preserve"> (по форме Приложения 3)</w:t>
      </w:r>
      <w:r w:rsidRPr="00333CC6">
        <w:rPr>
          <w:sz w:val="28"/>
          <w:szCs w:val="28"/>
        </w:rPr>
        <w:t>;</w:t>
      </w:r>
    </w:p>
    <w:p w14:paraId="031D5EAE" w14:textId="77777777" w:rsidR="009E272E" w:rsidRPr="00333CC6" w:rsidRDefault="009E272E" w:rsidP="009E272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 отчет о проверке НКР на объем заимствований;</w:t>
      </w:r>
    </w:p>
    <w:p w14:paraId="18C5F036" w14:textId="77777777" w:rsidR="00FE33E6" w:rsidRPr="00333CC6" w:rsidRDefault="00FE33E6" w:rsidP="00FE33E6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 отчет о проверке научного доклада на объем заимствований.</w:t>
      </w:r>
    </w:p>
    <w:p w14:paraId="7C9D0788" w14:textId="77777777" w:rsidR="00FE33E6" w:rsidRPr="00333CC6" w:rsidRDefault="00FE33E6" w:rsidP="008D51E7">
      <w:pPr>
        <w:ind w:left="360"/>
        <w:jc w:val="center"/>
        <w:rPr>
          <w:b/>
          <w:sz w:val="28"/>
          <w:szCs w:val="28"/>
        </w:rPr>
      </w:pPr>
    </w:p>
    <w:p w14:paraId="2F36DAED" w14:textId="77777777" w:rsidR="00207BFE" w:rsidRPr="00333CC6" w:rsidRDefault="00207BFE" w:rsidP="00207BFE">
      <w:pPr>
        <w:ind w:left="360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5.3. Порядок подготовки научного доклада</w:t>
      </w:r>
    </w:p>
    <w:p w14:paraId="66798CF0" w14:textId="77777777" w:rsidR="00207BFE" w:rsidRPr="00333CC6" w:rsidRDefault="00207BFE" w:rsidP="00207BFE">
      <w:pPr>
        <w:ind w:left="360"/>
        <w:jc w:val="center"/>
        <w:rPr>
          <w:b/>
          <w:sz w:val="28"/>
          <w:szCs w:val="28"/>
        </w:rPr>
      </w:pPr>
    </w:p>
    <w:p w14:paraId="6020C108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5.3.1.</w:t>
      </w:r>
      <w:r w:rsidRPr="00333CC6">
        <w:rPr>
          <w:sz w:val="28"/>
          <w:szCs w:val="28"/>
        </w:rPr>
        <w:t xml:space="preserve"> Подготовка научного доклада включает:</w:t>
      </w:r>
    </w:p>
    <w:p w14:paraId="639A34AF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 подготовку первого варианта рукописи научного доклада и слайд-презентации; </w:t>
      </w:r>
    </w:p>
    <w:p w14:paraId="2DE4032E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 выступление с первым вариантом научного доклада при рассмотрении НКР на выпускающей кафедре; </w:t>
      </w:r>
    </w:p>
    <w:p w14:paraId="1F5ABAE1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 исправление замечаний, полученных при рассмотрении НКР.</w:t>
      </w:r>
    </w:p>
    <w:p w14:paraId="76C001EE" w14:textId="77777777" w:rsidR="00DA7663" w:rsidRPr="00333CC6" w:rsidRDefault="00EE5C73" w:rsidP="00DA7663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5.3.2.</w:t>
      </w:r>
      <w:r w:rsidRPr="00333CC6">
        <w:rPr>
          <w:sz w:val="28"/>
          <w:szCs w:val="28"/>
        </w:rPr>
        <w:t xml:space="preserve"> Обучающийся, допущенный по итогам обсуждения НКР на выпускающей кафедре к ГИА, оформляет окончательный вариант рукописи научного доклада в соответствии с требованиями раздела 5.2 настоящей программы и сдает рукопись с материалами, перечисленными в п. 5.2.3 настоящей программы и файл доклада заведующему выпускающей кафедрой не менее чем </w:t>
      </w:r>
      <w:r w:rsidR="00DA7663" w:rsidRPr="00333CC6">
        <w:rPr>
          <w:sz w:val="28"/>
          <w:szCs w:val="28"/>
        </w:rPr>
        <w:t>за 5 календарных дней до даты представления научного доклада.</w:t>
      </w:r>
    </w:p>
    <w:p w14:paraId="3F171081" w14:textId="77777777" w:rsidR="00DA7663" w:rsidRPr="00333CC6" w:rsidRDefault="00DA7663" w:rsidP="00DA7663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Заведующий кафедрой проводит экспертизу научного доклада на соответствие требованиям локальных актов и при положительных результатах экспертизы допускает обучающегося к процедуре представления научного доклада.</w:t>
      </w:r>
    </w:p>
    <w:p w14:paraId="72E1073E" w14:textId="77777777" w:rsidR="00207BFE" w:rsidRPr="00333CC6" w:rsidRDefault="00207BFE" w:rsidP="00207BFE">
      <w:pPr>
        <w:ind w:firstLine="709"/>
        <w:jc w:val="both"/>
        <w:rPr>
          <w:i/>
          <w:sz w:val="28"/>
          <w:szCs w:val="28"/>
        </w:rPr>
      </w:pPr>
      <w:r w:rsidRPr="00333CC6">
        <w:rPr>
          <w:b/>
          <w:sz w:val="28"/>
          <w:szCs w:val="28"/>
        </w:rPr>
        <w:t>5.3.</w:t>
      </w:r>
      <w:r w:rsidR="00EE5C73" w:rsidRPr="00333CC6">
        <w:rPr>
          <w:b/>
          <w:sz w:val="28"/>
          <w:szCs w:val="28"/>
        </w:rPr>
        <w:t>3</w:t>
      </w:r>
      <w:r w:rsidRPr="00333CC6">
        <w:rPr>
          <w:b/>
          <w:sz w:val="28"/>
          <w:szCs w:val="28"/>
        </w:rPr>
        <w:t>.</w:t>
      </w:r>
      <w:r w:rsidRPr="00333CC6">
        <w:rPr>
          <w:sz w:val="28"/>
          <w:szCs w:val="28"/>
        </w:rPr>
        <w:t xml:space="preserve"> Текст научного доклада проверяется на объем заимствований и размещается в электронной информационно-образовательной среде (ЭИОС) Университета в соответствии с </w:t>
      </w:r>
      <w:r w:rsidRPr="00333CC6">
        <w:rPr>
          <w:i/>
          <w:sz w:val="28"/>
          <w:szCs w:val="28"/>
        </w:rPr>
        <w:t>«Положением о проверке текстов учебных и научных работ на заимствование с использованием системы «Антиплагиат.ВУЗ» в Сибирском университете потребительской кооперации (СибУПК)».</w:t>
      </w:r>
    </w:p>
    <w:p w14:paraId="3DDFC252" w14:textId="77777777" w:rsidR="00DA7663" w:rsidRPr="00333CC6" w:rsidRDefault="00DA7663" w:rsidP="00DA7663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5.3.4.</w:t>
      </w:r>
      <w:r w:rsidRPr="00333CC6">
        <w:rPr>
          <w:sz w:val="28"/>
          <w:szCs w:val="28"/>
        </w:rPr>
        <w:t xml:space="preserve"> Научный доклад и документация к нему должны быть в окончательном варианте переданы секретарю ГЭК не позднее, чем за 2 календарных дня до даты представления научного доклада и быть доступными членам ГЭК для ознакомления.</w:t>
      </w:r>
    </w:p>
    <w:p w14:paraId="4C2E93BD" w14:textId="77777777" w:rsidR="00207BFE" w:rsidRPr="00333CC6" w:rsidRDefault="00207BFE" w:rsidP="008D51E7">
      <w:pPr>
        <w:ind w:left="360"/>
        <w:jc w:val="center"/>
        <w:rPr>
          <w:b/>
          <w:sz w:val="28"/>
          <w:szCs w:val="28"/>
        </w:rPr>
      </w:pPr>
    </w:p>
    <w:p w14:paraId="31E68C3B" w14:textId="77777777" w:rsidR="00C22D76" w:rsidRPr="00333CC6" w:rsidRDefault="00C22D76" w:rsidP="00C22D76">
      <w:pPr>
        <w:ind w:left="709"/>
        <w:jc w:val="center"/>
        <w:rPr>
          <w:b/>
          <w:sz w:val="28"/>
          <w:szCs w:val="28"/>
        </w:rPr>
      </w:pPr>
      <w:bookmarkStart w:id="15" w:name="_Toc535405247"/>
      <w:bookmarkStart w:id="16" w:name="_Toc535405338"/>
      <w:bookmarkStart w:id="17" w:name="_Toc535405501"/>
      <w:r w:rsidRPr="00333CC6">
        <w:rPr>
          <w:b/>
          <w:sz w:val="28"/>
          <w:szCs w:val="28"/>
        </w:rPr>
        <w:t>5.</w:t>
      </w:r>
      <w:r w:rsidR="00E76B78" w:rsidRPr="00333CC6">
        <w:rPr>
          <w:b/>
          <w:sz w:val="28"/>
          <w:szCs w:val="28"/>
        </w:rPr>
        <w:t>4</w:t>
      </w:r>
      <w:r w:rsidRPr="00333CC6">
        <w:rPr>
          <w:b/>
          <w:sz w:val="28"/>
          <w:szCs w:val="28"/>
        </w:rPr>
        <w:t>. Порядок представления научного доклада на заседании ГЭК</w:t>
      </w:r>
    </w:p>
    <w:p w14:paraId="749E93B7" w14:textId="77777777" w:rsidR="00C22D76" w:rsidRPr="00333CC6" w:rsidRDefault="00C22D76" w:rsidP="00C22D76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95BCFC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E76B78" w:rsidRPr="00333CC6">
        <w:rPr>
          <w:b/>
          <w:sz w:val="28"/>
          <w:szCs w:val="28"/>
        </w:rPr>
        <w:t>4</w:t>
      </w:r>
      <w:r w:rsidRPr="00333CC6">
        <w:rPr>
          <w:b/>
          <w:sz w:val="28"/>
          <w:szCs w:val="28"/>
        </w:rPr>
        <w:t>.1.</w:t>
      </w:r>
      <w:r w:rsidRPr="00333CC6">
        <w:rPr>
          <w:sz w:val="28"/>
          <w:szCs w:val="28"/>
        </w:rPr>
        <w:t xml:space="preserve"> Представление научного доклада на заседании ГЭК осуществляется в следующем порядке:</w:t>
      </w:r>
    </w:p>
    <w:p w14:paraId="457FB96F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 представление аспиранта и темы НКР, по результатам которой подготовлен научный доклад;</w:t>
      </w:r>
    </w:p>
    <w:p w14:paraId="4FF99F68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- выступление аспиранта с докладом, в котором дается общая характеристика подготовленной НКР, раскрывается ее основное содержание и </w:t>
      </w:r>
      <w:r w:rsidRPr="00333CC6">
        <w:rPr>
          <w:sz w:val="28"/>
          <w:szCs w:val="28"/>
        </w:rPr>
        <w:lastRenderedPageBreak/>
        <w:t>приводится заключение, в котором итоги исследования формулируются в виде основных результатов работы (выводов).</w:t>
      </w:r>
    </w:p>
    <w:p w14:paraId="36653F95" w14:textId="77777777" w:rsidR="00207BFE" w:rsidRPr="00333CC6" w:rsidRDefault="00207BFE" w:rsidP="00207BFE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Регламент выступления с докладом – не более 20 мин.</w:t>
      </w:r>
    </w:p>
    <w:p w14:paraId="6545190F" w14:textId="77777777" w:rsidR="008040B5" w:rsidRPr="00333CC6" w:rsidRDefault="00207BFE" w:rsidP="00804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C6">
        <w:rPr>
          <w:rFonts w:ascii="Times New Roman" w:hAnsi="Times New Roman" w:cs="Times New Roman"/>
          <w:b/>
          <w:sz w:val="28"/>
          <w:szCs w:val="28"/>
        </w:rPr>
        <w:t>5.</w:t>
      </w:r>
      <w:r w:rsidR="00E76B78" w:rsidRPr="00333CC6">
        <w:rPr>
          <w:rFonts w:ascii="Times New Roman" w:hAnsi="Times New Roman" w:cs="Times New Roman"/>
          <w:b/>
          <w:sz w:val="28"/>
          <w:szCs w:val="28"/>
        </w:rPr>
        <w:t>4</w:t>
      </w:r>
      <w:r w:rsidRPr="00333CC6">
        <w:rPr>
          <w:rFonts w:ascii="Times New Roman" w:hAnsi="Times New Roman" w:cs="Times New Roman"/>
          <w:b/>
          <w:sz w:val="28"/>
          <w:szCs w:val="28"/>
        </w:rPr>
        <w:t>.2</w:t>
      </w:r>
      <w:r w:rsidR="008040B5" w:rsidRPr="00333CC6">
        <w:rPr>
          <w:rFonts w:ascii="Times New Roman" w:hAnsi="Times New Roman" w:cs="Times New Roman"/>
          <w:b/>
          <w:sz w:val="28"/>
          <w:szCs w:val="28"/>
        </w:rPr>
        <w:t>.</w:t>
      </w:r>
      <w:r w:rsidR="008040B5" w:rsidRPr="00333CC6">
        <w:rPr>
          <w:rFonts w:ascii="Times New Roman" w:hAnsi="Times New Roman" w:cs="Times New Roman"/>
          <w:sz w:val="28"/>
          <w:szCs w:val="28"/>
        </w:rPr>
        <w:t xml:space="preserve"> После выступления аспиранта с докладом организуется дискуссия по сути проведенного исследования продолжительностью не более 20 мин, которая включает вопросы аспиранту от членов ГЭК и его ответы на них.</w:t>
      </w:r>
    </w:p>
    <w:p w14:paraId="26DF3DCD" w14:textId="77777777" w:rsidR="00DD3710" w:rsidRPr="00333CC6" w:rsidRDefault="008040B5" w:rsidP="008040B5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По окончании дискуссии оглашаются отзыв научного руководителя и рецензии на НКР. После оглашения рецензий обучающийся дает ответы по существу сделанных замечаний (при наличии).</w:t>
      </w:r>
    </w:p>
    <w:p w14:paraId="5D52A3C8" w14:textId="77777777" w:rsidR="008040B5" w:rsidRPr="00333CC6" w:rsidRDefault="008040B5" w:rsidP="00DD3710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5.4.3.</w:t>
      </w:r>
      <w:r w:rsidRPr="00333CC6">
        <w:rPr>
          <w:sz w:val="28"/>
          <w:szCs w:val="28"/>
        </w:rPr>
        <w:t xml:space="preserve"> В заключение процедуры представления научного доклада оглашается выписка из протокола заседания кафедры с решением о рекомендации диссертации к защите, эквивалентным оценке за НКР. </w:t>
      </w:r>
    </w:p>
    <w:p w14:paraId="46622658" w14:textId="77777777" w:rsidR="00DD3710" w:rsidRPr="00333CC6" w:rsidRDefault="008040B5" w:rsidP="00DD3710">
      <w:pPr>
        <w:ind w:firstLine="709"/>
        <w:jc w:val="both"/>
        <w:rPr>
          <w:i/>
          <w:sz w:val="28"/>
          <w:szCs w:val="28"/>
        </w:rPr>
      </w:pPr>
      <w:r w:rsidRPr="00333CC6">
        <w:rPr>
          <w:sz w:val="28"/>
          <w:szCs w:val="28"/>
        </w:rPr>
        <w:t xml:space="preserve">Оценка за НКР определяется в соответствии с </w:t>
      </w:r>
      <w:r w:rsidRPr="00333CC6">
        <w:rPr>
          <w:i/>
          <w:sz w:val="28"/>
          <w:szCs w:val="28"/>
        </w:rPr>
        <w:t>пп. 4.4-4.5 «Положения о научно-квалификационной работе (диссертации) на соискание ученой степени кандидата наук обучающихся по образовательным программам высшего образования – программам подготовки научно-педагогических кадров в аспирантуре в Сибирском университете потребительской кооперации (СибУПК)».</w:t>
      </w:r>
    </w:p>
    <w:p w14:paraId="3E65CD05" w14:textId="77777777" w:rsidR="00E05DCB" w:rsidRPr="00333CC6" w:rsidRDefault="00E05DCB" w:rsidP="00E05DCB">
      <w:pPr>
        <w:ind w:firstLine="709"/>
        <w:jc w:val="both"/>
        <w:rPr>
          <w:sz w:val="28"/>
          <w:szCs w:val="28"/>
        </w:rPr>
      </w:pPr>
      <w:bookmarkStart w:id="18" w:name="_Toc529872053"/>
      <w:r w:rsidRPr="00333CC6">
        <w:rPr>
          <w:b/>
          <w:sz w:val="28"/>
          <w:szCs w:val="28"/>
        </w:rPr>
        <w:t>5.4.4.</w:t>
      </w:r>
      <w:r w:rsidRPr="00333CC6">
        <w:rPr>
          <w:sz w:val="28"/>
          <w:szCs w:val="28"/>
        </w:rPr>
        <w:t xml:space="preserve"> По окончании процедуры представления научного доклада на закрытом заседании ГЭК осуществляется оценивание результатов научного доклада. </w:t>
      </w:r>
      <w:bookmarkEnd w:id="18"/>
    </w:p>
    <w:p w14:paraId="6277047E" w14:textId="77777777" w:rsidR="00E76B78" w:rsidRPr="00333CC6" w:rsidRDefault="00AA3497" w:rsidP="00AA3497">
      <w:pPr>
        <w:spacing w:line="20" w:lineRule="atLeast"/>
        <w:ind w:firstLine="720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5.4.5.</w:t>
      </w:r>
      <w:r w:rsidRPr="00333CC6">
        <w:rPr>
          <w:sz w:val="28"/>
          <w:szCs w:val="28"/>
        </w:rPr>
        <w:t xml:space="preserve"> </w:t>
      </w:r>
      <w:r w:rsidRPr="00333CC6">
        <w:rPr>
          <w:rFonts w:eastAsia="Calibri"/>
          <w:sz w:val="28"/>
          <w:szCs w:val="28"/>
        </w:rPr>
        <w:t xml:space="preserve">Результаты </w:t>
      </w:r>
      <w:r w:rsidRPr="00333CC6">
        <w:rPr>
          <w:sz w:val="28"/>
          <w:szCs w:val="28"/>
        </w:rPr>
        <w:t xml:space="preserve">научного доклада </w:t>
      </w:r>
      <w:r w:rsidRPr="00333CC6">
        <w:rPr>
          <w:rFonts w:eastAsia="Calibri"/>
          <w:sz w:val="28"/>
          <w:szCs w:val="28"/>
        </w:rPr>
        <w:t>заносятся в протокол заседания ГЭК и, после оформления протокола, оглашаются в день</w:t>
      </w:r>
      <w:r w:rsidRPr="00333CC6">
        <w:rPr>
          <w:sz w:val="28"/>
          <w:szCs w:val="28"/>
        </w:rPr>
        <w:t xml:space="preserve"> представления научного доклада.</w:t>
      </w:r>
    </w:p>
    <w:p w14:paraId="0AF44126" w14:textId="77777777" w:rsidR="00AA3497" w:rsidRPr="00333CC6" w:rsidRDefault="00AA3497" w:rsidP="00AA3497">
      <w:pPr>
        <w:spacing w:line="20" w:lineRule="atLeast"/>
        <w:ind w:firstLine="720"/>
        <w:jc w:val="center"/>
        <w:rPr>
          <w:sz w:val="28"/>
          <w:szCs w:val="28"/>
        </w:rPr>
      </w:pPr>
    </w:p>
    <w:p w14:paraId="57740D72" w14:textId="77777777" w:rsidR="00E76B78" w:rsidRPr="00333CC6" w:rsidRDefault="00E76B78" w:rsidP="00E76B78">
      <w:pPr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 xml:space="preserve">5.5. Рекомендации обучающимся по подготовке к </w:t>
      </w:r>
    </w:p>
    <w:p w14:paraId="1A34A290" w14:textId="77777777" w:rsidR="00E76B78" w:rsidRPr="00333CC6" w:rsidRDefault="00E76B78" w:rsidP="00E76B78">
      <w:pPr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представлению научного доклада</w:t>
      </w:r>
    </w:p>
    <w:p w14:paraId="704D211C" w14:textId="77777777" w:rsidR="00E76B78" w:rsidRPr="00333CC6" w:rsidRDefault="00E76B78" w:rsidP="00E76B78">
      <w:pPr>
        <w:ind w:left="360"/>
        <w:jc w:val="center"/>
        <w:rPr>
          <w:b/>
          <w:sz w:val="28"/>
          <w:szCs w:val="28"/>
        </w:rPr>
      </w:pPr>
    </w:p>
    <w:p w14:paraId="59FC3538" w14:textId="77777777" w:rsidR="00E76B78" w:rsidRPr="00333CC6" w:rsidRDefault="00E76B78" w:rsidP="00E76B78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 xml:space="preserve">5.5.1. </w:t>
      </w:r>
      <w:r w:rsidRPr="00333CC6">
        <w:rPr>
          <w:sz w:val="28"/>
          <w:szCs w:val="28"/>
        </w:rPr>
        <w:t xml:space="preserve">Представлению научного доклада логически предшествуют этапы: </w:t>
      </w:r>
    </w:p>
    <w:p w14:paraId="3B927D89" w14:textId="77777777" w:rsidR="00E76B78" w:rsidRPr="00333CC6" w:rsidRDefault="00E76B78" w:rsidP="00E76B7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определение и утверждение темы НКР, </w:t>
      </w:r>
    </w:p>
    <w:p w14:paraId="7DE6C296" w14:textId="77777777" w:rsidR="00E76B78" w:rsidRPr="00333CC6" w:rsidRDefault="00E76B78" w:rsidP="00E76B7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подготовка НКР, </w:t>
      </w:r>
    </w:p>
    <w:p w14:paraId="18C4022F" w14:textId="77777777" w:rsidR="00E76B78" w:rsidRPr="00333CC6" w:rsidRDefault="00E76B78" w:rsidP="00E76B7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рецензирования и рассмотрение НКР на кафедре.</w:t>
      </w:r>
    </w:p>
    <w:p w14:paraId="32948B22" w14:textId="77777777" w:rsidR="00E76B78" w:rsidRPr="00333CC6" w:rsidRDefault="00E76B78" w:rsidP="00E76B78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5.5.2. Определение и утверждение</w:t>
      </w:r>
      <w:r w:rsidRPr="00333CC6">
        <w:rPr>
          <w:sz w:val="28"/>
          <w:szCs w:val="28"/>
        </w:rPr>
        <w:t xml:space="preserve"> </w:t>
      </w:r>
      <w:r w:rsidRPr="00333CC6">
        <w:rPr>
          <w:b/>
          <w:sz w:val="28"/>
          <w:szCs w:val="28"/>
        </w:rPr>
        <w:t>темы НКР.</w:t>
      </w:r>
      <w:r w:rsidRPr="00333CC6">
        <w:rPr>
          <w:sz w:val="28"/>
          <w:szCs w:val="28"/>
        </w:rPr>
        <w:t xml:space="preserve"> Обучающемуся предоставляется возможность выбора темы НКР в рамках направленности программы аспирантуры и основных направлений научно-исследовательской деятельности выпускающей кафедры. Выбор конкретной темы НКР обучающийся осуществляет совместно с научным руководителем в течение 2,5 месяцев с момента зачисления. Выбор темы НКР оформляется личным заявлением обучающегося на имя заведующего выпускающей кафедрой</w:t>
      </w:r>
      <w:r w:rsidR="00753C2D" w:rsidRPr="00333CC6">
        <w:rPr>
          <w:sz w:val="28"/>
          <w:szCs w:val="28"/>
        </w:rPr>
        <w:t xml:space="preserve"> экономики</w:t>
      </w:r>
      <w:r w:rsidRPr="00333CC6">
        <w:rPr>
          <w:sz w:val="28"/>
          <w:szCs w:val="28"/>
        </w:rPr>
        <w:t>.</w:t>
      </w:r>
    </w:p>
    <w:p w14:paraId="07AA6AD3" w14:textId="77777777" w:rsidR="00E76B78" w:rsidRPr="00333CC6" w:rsidRDefault="00E76B78" w:rsidP="00E76B78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Приказ о назначении научных руководителей и утверждении тем НКР издается не позднее 3-х месяцев с момента зачисления обучающегося на обучение по программе аспирантуры. Изменение темы НКР возможно не менее, чем за 3 месяца до начала ГИА. </w:t>
      </w:r>
    </w:p>
    <w:p w14:paraId="2FD0E177" w14:textId="77777777" w:rsidR="00E76B78" w:rsidRPr="00333CC6" w:rsidRDefault="00E76B78" w:rsidP="00E76B78">
      <w:pPr>
        <w:ind w:firstLine="709"/>
        <w:jc w:val="both"/>
        <w:rPr>
          <w:i/>
          <w:sz w:val="28"/>
          <w:szCs w:val="28"/>
        </w:rPr>
      </w:pPr>
      <w:r w:rsidRPr="00333CC6">
        <w:rPr>
          <w:sz w:val="28"/>
          <w:szCs w:val="28"/>
        </w:rPr>
        <w:lastRenderedPageBreak/>
        <w:t xml:space="preserve">Порядок определения и утверждения темы НКР регламентирован в </w:t>
      </w:r>
      <w:r w:rsidRPr="00333CC6">
        <w:rPr>
          <w:i/>
          <w:sz w:val="28"/>
          <w:szCs w:val="28"/>
        </w:rPr>
        <w:t>«Положении о порядке разработки и утверждения индивидуальных учебных планов обучающихся по образовательным программам высшего образования – программам подготовки научно-педагогических кадров в аспирантуре в Сибирском университете потребительской кооперации (СибУПК)».</w:t>
      </w:r>
    </w:p>
    <w:p w14:paraId="7B6670A3" w14:textId="77777777" w:rsidR="00E76B78" w:rsidRPr="00333CC6" w:rsidRDefault="00E76B78" w:rsidP="00E76B78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5.5.3. Подготовка НКР.</w:t>
      </w:r>
      <w:r w:rsidRPr="00333CC6">
        <w:rPr>
          <w:sz w:val="28"/>
          <w:szCs w:val="28"/>
        </w:rPr>
        <w:t xml:space="preserve"> Подготовка НКР осуществляется в процессе выполнения </w:t>
      </w:r>
      <w:r w:rsidRPr="00333CC6">
        <w:rPr>
          <w:i/>
          <w:sz w:val="28"/>
          <w:szCs w:val="28"/>
        </w:rPr>
        <w:t xml:space="preserve">«Научно-исследовательской деятельности», «Подготовки научно-квалификационной работы (диссертации) на соискание ученой степени кандидата наук» </w:t>
      </w:r>
      <w:r w:rsidRPr="00333CC6">
        <w:rPr>
          <w:sz w:val="28"/>
          <w:szCs w:val="28"/>
        </w:rPr>
        <w:t>и</w:t>
      </w:r>
      <w:r w:rsidRPr="00333CC6">
        <w:rPr>
          <w:i/>
          <w:sz w:val="28"/>
          <w:szCs w:val="28"/>
        </w:rPr>
        <w:t xml:space="preserve"> «Практики по получению профессиональных умений и опыта профессиональной деятельности» </w:t>
      </w:r>
      <w:r w:rsidRPr="00333CC6">
        <w:rPr>
          <w:sz w:val="28"/>
          <w:szCs w:val="28"/>
        </w:rPr>
        <w:t xml:space="preserve">– </w:t>
      </w:r>
      <w:r w:rsidRPr="00333CC6">
        <w:rPr>
          <w:i/>
          <w:sz w:val="28"/>
          <w:szCs w:val="28"/>
        </w:rPr>
        <w:t>в</w:t>
      </w:r>
      <w:r w:rsidRPr="00333CC6">
        <w:rPr>
          <w:sz w:val="28"/>
          <w:szCs w:val="28"/>
        </w:rPr>
        <w:t xml:space="preserve"> соответствии с индивидуальным планом обучающегося (ИУПО) и индивидуальным заданием на практику.</w:t>
      </w:r>
    </w:p>
    <w:p w14:paraId="23FC1853" w14:textId="77777777" w:rsidR="00E76B78" w:rsidRPr="00333CC6" w:rsidRDefault="00E76B78" w:rsidP="00E76B78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Требования к содержанию соответствующих разделов НКР и методические указания по организации их выполнения приведены в программах </w:t>
      </w:r>
      <w:r w:rsidRPr="00333CC6">
        <w:rPr>
          <w:i/>
          <w:sz w:val="28"/>
          <w:szCs w:val="28"/>
        </w:rPr>
        <w:t xml:space="preserve">«Научно-исследовательской деятельности», «Подготовки научно-квалификационной работы (диссертации) на соискание ученой степени кандидата наук» </w:t>
      </w:r>
      <w:r w:rsidRPr="00333CC6">
        <w:rPr>
          <w:sz w:val="28"/>
          <w:szCs w:val="28"/>
        </w:rPr>
        <w:t>и</w:t>
      </w:r>
      <w:r w:rsidRPr="00333CC6">
        <w:rPr>
          <w:i/>
          <w:sz w:val="28"/>
          <w:szCs w:val="28"/>
        </w:rPr>
        <w:t xml:space="preserve"> «Практики по получению профессиональных умений и опыта профессиональной деятельности»</w:t>
      </w:r>
      <w:r w:rsidRPr="00333CC6">
        <w:rPr>
          <w:sz w:val="28"/>
          <w:szCs w:val="28"/>
        </w:rPr>
        <w:t>.</w:t>
      </w:r>
    </w:p>
    <w:p w14:paraId="193DEC6A" w14:textId="77777777" w:rsidR="00E76B78" w:rsidRPr="00333CC6" w:rsidRDefault="00E76B78" w:rsidP="00E76B78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Контроль хода выполнения НКР осуществляется научным руководителем в течение всего периода обучения – при текущем контроле, промежуточной аттестации по вышеназванным</w:t>
      </w:r>
      <w:r w:rsidR="007F321A" w:rsidRPr="00333CC6">
        <w:rPr>
          <w:sz w:val="28"/>
          <w:szCs w:val="28"/>
        </w:rPr>
        <w:t xml:space="preserve"> видам работ</w:t>
      </w:r>
      <w:r w:rsidRPr="00333CC6">
        <w:rPr>
          <w:sz w:val="28"/>
          <w:szCs w:val="28"/>
        </w:rPr>
        <w:t>.</w:t>
      </w:r>
    </w:p>
    <w:p w14:paraId="77A36430" w14:textId="77777777" w:rsidR="00E76B78" w:rsidRPr="00333CC6" w:rsidRDefault="00E76B78" w:rsidP="00E76B78">
      <w:pPr>
        <w:ind w:firstLine="709"/>
        <w:jc w:val="both"/>
        <w:rPr>
          <w:i/>
          <w:sz w:val="28"/>
          <w:szCs w:val="28"/>
        </w:rPr>
      </w:pPr>
      <w:r w:rsidRPr="00333CC6">
        <w:rPr>
          <w:sz w:val="28"/>
          <w:szCs w:val="28"/>
        </w:rPr>
        <w:t>Оценка за НКР определяется в соответствии с п</w:t>
      </w:r>
      <w:r w:rsidR="007F321A" w:rsidRPr="00333CC6">
        <w:rPr>
          <w:sz w:val="28"/>
          <w:szCs w:val="28"/>
        </w:rPr>
        <w:t>п</w:t>
      </w:r>
      <w:r w:rsidRPr="00333CC6">
        <w:rPr>
          <w:sz w:val="28"/>
          <w:szCs w:val="28"/>
        </w:rPr>
        <w:t>. 4.4</w:t>
      </w:r>
      <w:r w:rsidR="007F321A" w:rsidRPr="00333CC6">
        <w:rPr>
          <w:sz w:val="28"/>
          <w:szCs w:val="28"/>
        </w:rPr>
        <w:t>-4.5</w:t>
      </w:r>
      <w:r w:rsidRPr="00333CC6">
        <w:rPr>
          <w:sz w:val="28"/>
          <w:szCs w:val="28"/>
        </w:rPr>
        <w:t xml:space="preserve">. </w:t>
      </w:r>
      <w:r w:rsidRPr="00333CC6">
        <w:rPr>
          <w:i/>
          <w:sz w:val="28"/>
          <w:szCs w:val="28"/>
        </w:rPr>
        <w:t>«Положения о научно-квалификационной работе (диссертации) на соискание ученой степени кандидата наук обучающихся по образовательным программам высшего образования – программам подготовки научно-педагогических кадров в аспирантуре в Сибирском университете потребительской кооперации (СибУПК)».</w:t>
      </w:r>
    </w:p>
    <w:p w14:paraId="524782CB" w14:textId="77777777" w:rsidR="00E76B78" w:rsidRPr="00333CC6" w:rsidRDefault="00E76B78" w:rsidP="00E76B78">
      <w:pPr>
        <w:ind w:firstLine="709"/>
        <w:jc w:val="both"/>
        <w:rPr>
          <w:i/>
          <w:sz w:val="28"/>
          <w:szCs w:val="28"/>
        </w:rPr>
      </w:pPr>
      <w:r w:rsidRPr="00333CC6">
        <w:rPr>
          <w:b/>
          <w:sz w:val="28"/>
          <w:szCs w:val="28"/>
        </w:rPr>
        <w:t>5.5.4. Рецензирования и рассмотрение НКР на кафедре.</w:t>
      </w:r>
      <w:r w:rsidRPr="00333CC6">
        <w:rPr>
          <w:sz w:val="28"/>
          <w:szCs w:val="28"/>
        </w:rPr>
        <w:t xml:space="preserve"> Порядок рецензирования и рассмотрения НКР на кафедре установлен </w:t>
      </w:r>
      <w:r w:rsidRPr="00333CC6">
        <w:rPr>
          <w:i/>
          <w:sz w:val="28"/>
          <w:szCs w:val="28"/>
        </w:rPr>
        <w:t>«Положением о порядке рецензирования и рассмотрения на кафедре научно-квалификационной работы (диссертации) на соискание ученой степени кандидата наук, подготовленной при освоении программы подготовки научно-педагогических кадров в аспирантуре, о порядке подготовки заключения по диссертации и выдачи его соискателю ученой степени кандидата наук в Сибирском университете потребительской кооперации (СибУПК)».</w:t>
      </w:r>
    </w:p>
    <w:p w14:paraId="1C717B3E" w14:textId="77777777" w:rsidR="00C22D76" w:rsidRPr="00333CC6" w:rsidRDefault="00C22D76" w:rsidP="001D5BC6">
      <w:pPr>
        <w:ind w:firstLine="709"/>
        <w:jc w:val="center"/>
        <w:rPr>
          <w:b/>
          <w:sz w:val="28"/>
          <w:szCs w:val="28"/>
        </w:rPr>
      </w:pPr>
    </w:p>
    <w:p w14:paraId="4891B6AA" w14:textId="77777777" w:rsidR="00CF0EDC" w:rsidRPr="00333CC6" w:rsidRDefault="002C7BC6" w:rsidP="001D5BC6">
      <w:pPr>
        <w:ind w:firstLine="709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CF0EDC" w:rsidRPr="00333CC6">
        <w:rPr>
          <w:b/>
          <w:sz w:val="28"/>
          <w:szCs w:val="28"/>
        </w:rPr>
        <w:t>6</w:t>
      </w:r>
      <w:r w:rsidRPr="00333CC6">
        <w:rPr>
          <w:b/>
          <w:sz w:val="28"/>
          <w:szCs w:val="28"/>
        </w:rPr>
        <w:t xml:space="preserve">. </w:t>
      </w:r>
      <w:r w:rsidR="00E0219D" w:rsidRPr="00333CC6">
        <w:rPr>
          <w:b/>
          <w:sz w:val="28"/>
          <w:szCs w:val="28"/>
        </w:rPr>
        <w:t>Т</w:t>
      </w:r>
      <w:r w:rsidR="007C1136" w:rsidRPr="00333CC6">
        <w:rPr>
          <w:b/>
          <w:sz w:val="28"/>
          <w:szCs w:val="28"/>
        </w:rPr>
        <w:t>ем</w:t>
      </w:r>
      <w:r w:rsidR="00E0219D" w:rsidRPr="00333CC6">
        <w:rPr>
          <w:b/>
          <w:sz w:val="28"/>
          <w:szCs w:val="28"/>
        </w:rPr>
        <w:t>ы</w:t>
      </w:r>
      <w:r w:rsidR="007C1136" w:rsidRPr="00333CC6">
        <w:rPr>
          <w:b/>
          <w:sz w:val="28"/>
          <w:szCs w:val="28"/>
        </w:rPr>
        <w:t xml:space="preserve"> </w:t>
      </w:r>
      <w:bookmarkEnd w:id="15"/>
      <w:bookmarkEnd w:id="16"/>
      <w:bookmarkEnd w:id="17"/>
      <w:r w:rsidR="00CF0EDC" w:rsidRPr="00333CC6">
        <w:rPr>
          <w:b/>
          <w:sz w:val="28"/>
          <w:szCs w:val="28"/>
        </w:rPr>
        <w:t>НКР, по основным результатам которых</w:t>
      </w:r>
    </w:p>
    <w:p w14:paraId="191979FE" w14:textId="77777777" w:rsidR="007C1136" w:rsidRPr="00333CC6" w:rsidRDefault="00CF0EDC" w:rsidP="001D5BC6">
      <w:pPr>
        <w:ind w:firstLine="709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представляется научный доклад</w:t>
      </w:r>
    </w:p>
    <w:p w14:paraId="0169BDC6" w14:textId="77777777" w:rsidR="007C1136" w:rsidRPr="00333CC6" w:rsidRDefault="007C1136" w:rsidP="001D5BC6">
      <w:pPr>
        <w:ind w:firstLine="709"/>
        <w:jc w:val="center"/>
        <w:rPr>
          <w:sz w:val="28"/>
          <w:szCs w:val="28"/>
        </w:rPr>
      </w:pPr>
    </w:p>
    <w:p w14:paraId="50A206C2" w14:textId="77777777" w:rsidR="001D5BC6" w:rsidRPr="00333CC6" w:rsidRDefault="00F2114E" w:rsidP="00F2114E">
      <w:pPr>
        <w:ind w:firstLine="709"/>
        <w:jc w:val="both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 xml:space="preserve">5.6.1. </w:t>
      </w:r>
      <w:r w:rsidR="001D5BC6" w:rsidRPr="00333CC6">
        <w:rPr>
          <w:b/>
          <w:sz w:val="28"/>
          <w:szCs w:val="28"/>
        </w:rPr>
        <w:t>Направления научно-исследовательской деятельности</w:t>
      </w:r>
      <w:r w:rsidRPr="00333CC6">
        <w:rPr>
          <w:b/>
          <w:sz w:val="28"/>
          <w:szCs w:val="28"/>
        </w:rPr>
        <w:t xml:space="preserve"> </w:t>
      </w:r>
      <w:r w:rsidR="001D5BC6" w:rsidRPr="00333CC6">
        <w:rPr>
          <w:b/>
          <w:sz w:val="28"/>
          <w:szCs w:val="28"/>
        </w:rPr>
        <w:t>выпускающей кафедры, которым должна соответствовать</w:t>
      </w:r>
      <w:r w:rsidRPr="00333CC6">
        <w:rPr>
          <w:b/>
          <w:sz w:val="28"/>
          <w:szCs w:val="28"/>
        </w:rPr>
        <w:t xml:space="preserve"> </w:t>
      </w:r>
      <w:r w:rsidR="00950BC4" w:rsidRPr="00333CC6">
        <w:rPr>
          <w:b/>
          <w:sz w:val="28"/>
          <w:szCs w:val="28"/>
        </w:rPr>
        <w:t>тема НКР обучающегося</w:t>
      </w:r>
      <w:r w:rsidRPr="00333CC6">
        <w:rPr>
          <w:b/>
          <w:sz w:val="28"/>
          <w:szCs w:val="28"/>
        </w:rPr>
        <w:t>.</w:t>
      </w:r>
    </w:p>
    <w:p w14:paraId="72EA124C" w14:textId="77777777" w:rsidR="002740E8" w:rsidRPr="00333CC6" w:rsidRDefault="002740E8" w:rsidP="002740E8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Проблемы формирования организационно-методического обеспечения стратегии антикризисного управления в организациях сферы услуг.</w:t>
      </w:r>
    </w:p>
    <w:p w14:paraId="18CCE067" w14:textId="77777777" w:rsidR="002740E8" w:rsidRPr="00333CC6" w:rsidRDefault="002740E8" w:rsidP="002740E8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Повышение социально-экономической эффективности функционирования предприятий и организаций сферы услуг на основе модернизации, освоения наукоемких технологий и достижений науки.</w:t>
      </w:r>
    </w:p>
    <w:p w14:paraId="06C98D63" w14:textId="77777777" w:rsidR="002740E8" w:rsidRPr="00333CC6" w:rsidRDefault="002740E8" w:rsidP="002740E8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lastRenderedPageBreak/>
        <w:t>Методология экономического анализа доступности услуг для домохозяйств с низким уровнем благосостояния и определение путей реформирования системы управления организациями и отраслями социальной сферы.</w:t>
      </w:r>
    </w:p>
    <w:p w14:paraId="7D41CAC1" w14:textId="77777777" w:rsidR="002740E8" w:rsidRPr="00333CC6" w:rsidRDefault="002740E8" w:rsidP="002740E8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>Научное обоснование комплексной оценки деятельности торговых организаций на основе рейтинговых систем.</w:t>
      </w:r>
    </w:p>
    <w:p w14:paraId="600C4C5E" w14:textId="77777777" w:rsidR="00B122FA" w:rsidRPr="00333CC6" w:rsidRDefault="00F2114E" w:rsidP="002740E8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 xml:space="preserve">5.6.2. </w:t>
      </w:r>
      <w:r w:rsidR="00B122FA" w:rsidRPr="00333CC6">
        <w:rPr>
          <w:sz w:val="28"/>
          <w:szCs w:val="28"/>
        </w:rPr>
        <w:t>НКР</w:t>
      </w:r>
      <w:r w:rsidR="00A938EB" w:rsidRPr="00333CC6">
        <w:rPr>
          <w:sz w:val="28"/>
          <w:szCs w:val="28"/>
        </w:rPr>
        <w:t>, подготовленные по темам</w:t>
      </w:r>
      <w:r w:rsidR="00B122FA" w:rsidRPr="00333CC6">
        <w:rPr>
          <w:sz w:val="28"/>
          <w:szCs w:val="28"/>
        </w:rPr>
        <w:t xml:space="preserve">, </w:t>
      </w:r>
      <w:r w:rsidR="00A938EB" w:rsidRPr="00333CC6">
        <w:rPr>
          <w:sz w:val="28"/>
          <w:szCs w:val="28"/>
        </w:rPr>
        <w:t>с</w:t>
      </w:r>
      <w:r w:rsidR="00B122FA" w:rsidRPr="00333CC6">
        <w:rPr>
          <w:sz w:val="28"/>
          <w:szCs w:val="28"/>
        </w:rPr>
        <w:t>формулир</w:t>
      </w:r>
      <w:r w:rsidR="00A938EB" w:rsidRPr="00333CC6">
        <w:rPr>
          <w:sz w:val="28"/>
          <w:szCs w:val="28"/>
        </w:rPr>
        <w:t xml:space="preserve">ованным </w:t>
      </w:r>
      <w:r w:rsidR="00B122FA" w:rsidRPr="00333CC6">
        <w:rPr>
          <w:sz w:val="28"/>
          <w:szCs w:val="28"/>
        </w:rPr>
        <w:t xml:space="preserve">в рамках направлений научно-исследовательской деятельности выпускающей кафедры позволяют оценить компетенции обучающихся </w:t>
      </w:r>
      <w:r w:rsidR="00103BE2" w:rsidRPr="00333CC6">
        <w:rPr>
          <w:sz w:val="28"/>
          <w:szCs w:val="28"/>
        </w:rPr>
        <w:t xml:space="preserve">в соответствии с образовательной программой </w:t>
      </w:r>
      <w:r w:rsidR="00B122FA" w:rsidRPr="00333CC6">
        <w:rPr>
          <w:sz w:val="28"/>
          <w:szCs w:val="28"/>
        </w:rPr>
        <w:t xml:space="preserve">и готовность </w:t>
      </w:r>
      <w:r w:rsidR="00103BE2" w:rsidRPr="00333CC6">
        <w:rPr>
          <w:sz w:val="28"/>
          <w:szCs w:val="28"/>
        </w:rPr>
        <w:t xml:space="preserve">обучающихся </w:t>
      </w:r>
      <w:r w:rsidR="00B122FA" w:rsidRPr="00333CC6">
        <w:rPr>
          <w:sz w:val="28"/>
          <w:szCs w:val="28"/>
        </w:rPr>
        <w:t>к профессиональной деятельности.</w:t>
      </w:r>
    </w:p>
    <w:p w14:paraId="52DA8E89" w14:textId="77777777" w:rsidR="00011964" w:rsidRPr="00333CC6" w:rsidRDefault="00B122FA" w:rsidP="00F2114E">
      <w:pPr>
        <w:ind w:firstLine="709"/>
        <w:jc w:val="both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 xml:space="preserve">5.6.3. </w:t>
      </w:r>
      <w:r w:rsidR="001D5BC6" w:rsidRPr="00333CC6">
        <w:rPr>
          <w:b/>
          <w:sz w:val="28"/>
          <w:szCs w:val="28"/>
        </w:rPr>
        <w:t>Примеры тем НКР, соответствующих направлениям</w:t>
      </w:r>
      <w:r w:rsidR="00950BC4" w:rsidRPr="00333CC6">
        <w:rPr>
          <w:b/>
          <w:sz w:val="28"/>
          <w:szCs w:val="28"/>
        </w:rPr>
        <w:t xml:space="preserve"> </w:t>
      </w:r>
      <w:r w:rsidR="001D5BC6" w:rsidRPr="00333CC6">
        <w:rPr>
          <w:b/>
          <w:sz w:val="28"/>
          <w:szCs w:val="28"/>
        </w:rPr>
        <w:t>научно-исследовательской деятельности</w:t>
      </w:r>
      <w:r w:rsidR="00950BC4" w:rsidRPr="00333CC6">
        <w:rPr>
          <w:b/>
          <w:sz w:val="28"/>
          <w:szCs w:val="28"/>
        </w:rPr>
        <w:t xml:space="preserve"> </w:t>
      </w:r>
      <w:r w:rsidR="001D5BC6" w:rsidRPr="00333CC6">
        <w:rPr>
          <w:b/>
          <w:sz w:val="28"/>
          <w:szCs w:val="28"/>
        </w:rPr>
        <w:t>выпускающей кафедры</w:t>
      </w:r>
      <w:r w:rsidR="00F2114E" w:rsidRPr="00333CC6">
        <w:rPr>
          <w:b/>
          <w:sz w:val="28"/>
          <w:szCs w:val="28"/>
        </w:rPr>
        <w:t>.</w:t>
      </w:r>
    </w:p>
    <w:p w14:paraId="259AF630" w14:textId="77777777" w:rsidR="00BD1B17" w:rsidRPr="00333CC6" w:rsidRDefault="0070004D" w:rsidP="0070004D">
      <w:pPr>
        <w:pStyle w:val="af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2740E8" w:rsidRPr="00333CC6">
        <w:rPr>
          <w:rFonts w:ascii="Times New Roman" w:hAnsi="Times New Roman"/>
          <w:sz w:val="28"/>
          <w:szCs w:val="28"/>
        </w:rPr>
        <w:t>Эффективность функционирования торго</w:t>
      </w:r>
      <w:r w:rsidRPr="00333CC6">
        <w:rPr>
          <w:rFonts w:ascii="Times New Roman" w:hAnsi="Times New Roman"/>
          <w:sz w:val="28"/>
          <w:szCs w:val="28"/>
        </w:rPr>
        <w:t>вых сетей в условиях агломерации</w:t>
      </w:r>
    </w:p>
    <w:p w14:paraId="44E34FCD" w14:textId="77777777" w:rsidR="002740E8" w:rsidRPr="00333CC6" w:rsidRDefault="0070004D" w:rsidP="0070004D">
      <w:pPr>
        <w:pStyle w:val="af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2740E8" w:rsidRPr="00333CC6">
        <w:rPr>
          <w:rFonts w:ascii="Times New Roman" w:hAnsi="Times New Roman"/>
          <w:sz w:val="28"/>
          <w:szCs w:val="28"/>
        </w:rPr>
        <w:t>Организационно-экономические механизмы инновационных процессов в потребительской кооперации</w:t>
      </w:r>
    </w:p>
    <w:p w14:paraId="5F79466F" w14:textId="77777777" w:rsidR="002740E8" w:rsidRPr="00333CC6" w:rsidRDefault="0070004D" w:rsidP="0070004D">
      <w:pPr>
        <w:pStyle w:val="af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2740E8" w:rsidRPr="00333CC6">
        <w:rPr>
          <w:rFonts w:ascii="Times New Roman" w:hAnsi="Times New Roman"/>
          <w:sz w:val="28"/>
          <w:szCs w:val="28"/>
        </w:rPr>
        <w:t>Бюджетирование как инструмент антикризисного управления организациями на рынке жилищно-коммунальных услуг</w:t>
      </w:r>
    </w:p>
    <w:p w14:paraId="4A8FFDCB" w14:textId="77777777" w:rsidR="002740E8" w:rsidRPr="00333CC6" w:rsidRDefault="0070004D" w:rsidP="0070004D">
      <w:pPr>
        <w:pStyle w:val="af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2740E8" w:rsidRPr="00333CC6">
        <w:rPr>
          <w:rFonts w:ascii="Times New Roman" w:hAnsi="Times New Roman"/>
          <w:sz w:val="28"/>
          <w:szCs w:val="28"/>
        </w:rPr>
        <w:t>Формирование отраслевых рынков и государственная поддержка</w:t>
      </w: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2740E8" w:rsidRPr="00333CC6">
        <w:rPr>
          <w:rFonts w:ascii="Times New Roman" w:hAnsi="Times New Roman"/>
          <w:sz w:val="28"/>
          <w:szCs w:val="28"/>
        </w:rPr>
        <w:t>отечественных производителей в условиях трансформации экономики</w:t>
      </w:r>
    </w:p>
    <w:p w14:paraId="11083D0D" w14:textId="77777777" w:rsidR="002740E8" w:rsidRPr="00333CC6" w:rsidRDefault="0070004D" w:rsidP="0070004D">
      <w:pPr>
        <w:pStyle w:val="af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D302A4" w:rsidRPr="00333CC6">
        <w:rPr>
          <w:rFonts w:ascii="Times New Roman" w:hAnsi="Times New Roman"/>
          <w:sz w:val="28"/>
          <w:szCs w:val="28"/>
        </w:rPr>
        <w:t>Организационно-экономические аспекты обеспечения конкурентоспособности</w:t>
      </w:r>
      <w:r w:rsidRPr="00333CC6">
        <w:rPr>
          <w:rFonts w:ascii="Times New Roman" w:hAnsi="Times New Roman"/>
          <w:sz w:val="28"/>
          <w:szCs w:val="28"/>
        </w:rPr>
        <w:t xml:space="preserve"> </w:t>
      </w:r>
      <w:r w:rsidR="00D302A4" w:rsidRPr="00333CC6">
        <w:rPr>
          <w:rFonts w:ascii="Times New Roman" w:hAnsi="Times New Roman"/>
          <w:sz w:val="28"/>
          <w:szCs w:val="28"/>
        </w:rPr>
        <w:t>предприятий сферы услуг</w:t>
      </w:r>
    </w:p>
    <w:p w14:paraId="041AC935" w14:textId="77777777" w:rsidR="0070004D" w:rsidRPr="00333CC6" w:rsidRDefault="0070004D" w:rsidP="0070004D">
      <w:pPr>
        <w:pStyle w:val="af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CC6">
        <w:rPr>
          <w:rFonts w:ascii="Times New Roman" w:hAnsi="Times New Roman"/>
          <w:sz w:val="28"/>
          <w:szCs w:val="28"/>
        </w:rPr>
        <w:t xml:space="preserve"> Совершенствование оценки качества обслуживания на предприятиях сферы бытовых услуг</w:t>
      </w:r>
    </w:p>
    <w:p w14:paraId="12A5B38C" w14:textId="77777777" w:rsidR="00D302A4" w:rsidRPr="00333CC6" w:rsidRDefault="00D302A4" w:rsidP="002740E8">
      <w:pPr>
        <w:jc w:val="center"/>
        <w:rPr>
          <w:b/>
          <w:sz w:val="28"/>
          <w:szCs w:val="28"/>
        </w:rPr>
      </w:pPr>
    </w:p>
    <w:p w14:paraId="79E5CBA9" w14:textId="77777777" w:rsidR="00B122FA" w:rsidRPr="00333CC6" w:rsidRDefault="00197CC0" w:rsidP="00B122FA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bookmarkStart w:id="19" w:name="_Toc529872050"/>
      <w:r w:rsidRPr="00333CC6">
        <w:rPr>
          <w:b/>
          <w:sz w:val="28"/>
          <w:szCs w:val="28"/>
        </w:rPr>
        <w:t xml:space="preserve">5.7. </w:t>
      </w:r>
      <w:bookmarkEnd w:id="19"/>
      <w:r w:rsidR="00B122FA" w:rsidRPr="00333CC6">
        <w:rPr>
          <w:b/>
          <w:sz w:val="28"/>
          <w:szCs w:val="28"/>
        </w:rPr>
        <w:t>Показатели, шкала и критерии оценивания</w:t>
      </w:r>
    </w:p>
    <w:p w14:paraId="7FC30F5F" w14:textId="77777777" w:rsidR="00B122FA" w:rsidRPr="00333CC6" w:rsidRDefault="00B122FA" w:rsidP="00B122FA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научного доклада</w:t>
      </w:r>
    </w:p>
    <w:p w14:paraId="7931AED0" w14:textId="77777777" w:rsidR="00DD7F7D" w:rsidRPr="00333CC6" w:rsidRDefault="00DD7F7D" w:rsidP="00B122FA">
      <w:pPr>
        <w:jc w:val="center"/>
        <w:rPr>
          <w:b/>
          <w:sz w:val="28"/>
          <w:szCs w:val="28"/>
        </w:rPr>
      </w:pPr>
    </w:p>
    <w:p w14:paraId="020C52C9" w14:textId="77777777" w:rsidR="00B122FA" w:rsidRPr="00333CC6" w:rsidRDefault="00FC161E" w:rsidP="00B122FA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5.7.1.</w:t>
      </w:r>
      <w:r w:rsidRPr="00333CC6">
        <w:rPr>
          <w:sz w:val="28"/>
          <w:szCs w:val="28"/>
        </w:rPr>
        <w:t xml:space="preserve"> </w:t>
      </w:r>
      <w:r w:rsidR="004E0427" w:rsidRPr="00333CC6">
        <w:rPr>
          <w:sz w:val="28"/>
          <w:szCs w:val="28"/>
        </w:rPr>
        <w:t>Процедура оценивания результатов освоения образовательной программы включает в себя оценку уровня сформированности компетенций обучающегося при представлении научного доклада по подготовленной НКР. Уровень сформированности компетенции определяется по качеству подготовленного обучающимся научного доклада.</w:t>
      </w:r>
    </w:p>
    <w:p w14:paraId="2DD087D1" w14:textId="77777777" w:rsidR="00B122FA" w:rsidRPr="00333CC6" w:rsidRDefault="00B122FA" w:rsidP="00B122FA">
      <w:pPr>
        <w:spacing w:line="20" w:lineRule="atLeast"/>
        <w:ind w:firstLine="720"/>
        <w:jc w:val="both"/>
        <w:rPr>
          <w:rFonts w:eastAsia="Calibri"/>
          <w:b/>
          <w:sz w:val="28"/>
          <w:szCs w:val="28"/>
        </w:rPr>
      </w:pPr>
      <w:r w:rsidRPr="00333CC6">
        <w:rPr>
          <w:sz w:val="28"/>
        </w:rPr>
        <w:t>Показатели, шкала и критерии оценки научного доклада и ответов на вопросы на заседании ГЭК</w:t>
      </w:r>
      <w:r w:rsidRPr="00333CC6">
        <w:rPr>
          <w:rFonts w:eastAsia="Calibri"/>
          <w:sz w:val="28"/>
          <w:szCs w:val="28"/>
        </w:rPr>
        <w:t xml:space="preserve"> представлены в </w:t>
      </w:r>
      <w:r w:rsidRPr="00333CC6">
        <w:rPr>
          <w:rFonts w:eastAsia="Calibri"/>
          <w:b/>
          <w:sz w:val="28"/>
          <w:szCs w:val="28"/>
        </w:rPr>
        <w:t>Приложении 4.</w:t>
      </w:r>
    </w:p>
    <w:p w14:paraId="33F72982" w14:textId="77777777" w:rsidR="002C7BC6" w:rsidRPr="00333CC6" w:rsidRDefault="004C2A2D" w:rsidP="003F0777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5.7.2.</w:t>
      </w:r>
      <w:r w:rsidRPr="00333CC6">
        <w:rPr>
          <w:sz w:val="28"/>
          <w:szCs w:val="28"/>
        </w:rPr>
        <w:t xml:space="preserve"> </w:t>
      </w:r>
      <w:r w:rsidR="00A6108B" w:rsidRPr="00333CC6">
        <w:rPr>
          <w:sz w:val="28"/>
          <w:szCs w:val="28"/>
        </w:rPr>
        <w:t>Задани</w:t>
      </w:r>
      <w:r w:rsidRPr="00333CC6">
        <w:rPr>
          <w:sz w:val="28"/>
          <w:szCs w:val="28"/>
        </w:rPr>
        <w:t>я</w:t>
      </w:r>
      <w:r w:rsidR="00A6108B" w:rsidRPr="00333CC6">
        <w:rPr>
          <w:sz w:val="28"/>
          <w:szCs w:val="28"/>
        </w:rPr>
        <w:t xml:space="preserve"> на</w:t>
      </w:r>
      <w:r w:rsidR="002C7BC6" w:rsidRPr="00333CC6">
        <w:rPr>
          <w:sz w:val="28"/>
          <w:szCs w:val="28"/>
        </w:rPr>
        <w:t xml:space="preserve"> </w:t>
      </w:r>
      <w:r w:rsidR="00962282" w:rsidRPr="00333CC6">
        <w:rPr>
          <w:sz w:val="28"/>
          <w:szCs w:val="28"/>
        </w:rPr>
        <w:t>Н</w:t>
      </w:r>
      <w:r w:rsidR="002C7BC6" w:rsidRPr="00333CC6">
        <w:rPr>
          <w:sz w:val="28"/>
          <w:szCs w:val="28"/>
        </w:rPr>
        <w:t>КР</w:t>
      </w:r>
      <w:r w:rsidR="00A6108B" w:rsidRPr="00333CC6">
        <w:rPr>
          <w:sz w:val="28"/>
          <w:szCs w:val="28"/>
        </w:rPr>
        <w:t xml:space="preserve"> </w:t>
      </w:r>
      <w:r w:rsidR="00962282" w:rsidRPr="00333CC6">
        <w:rPr>
          <w:sz w:val="28"/>
          <w:szCs w:val="28"/>
        </w:rPr>
        <w:t xml:space="preserve">и научный доклад </w:t>
      </w:r>
      <w:r w:rsidRPr="00333CC6">
        <w:rPr>
          <w:sz w:val="28"/>
          <w:szCs w:val="28"/>
        </w:rPr>
        <w:t>являются обязательными для выполнения в процессе подготовки НКР и представления научного доклада</w:t>
      </w:r>
      <w:r w:rsidR="00D8325E" w:rsidRPr="00333CC6">
        <w:rPr>
          <w:sz w:val="28"/>
          <w:szCs w:val="28"/>
        </w:rPr>
        <w:t xml:space="preserve"> и служат</w:t>
      </w:r>
      <w:r w:rsidR="009807F4" w:rsidRPr="00333CC6">
        <w:rPr>
          <w:sz w:val="28"/>
          <w:szCs w:val="28"/>
        </w:rPr>
        <w:t xml:space="preserve"> </w:t>
      </w:r>
      <w:r w:rsidR="009807F4" w:rsidRPr="00333CC6">
        <w:rPr>
          <w:b/>
          <w:sz w:val="28"/>
          <w:szCs w:val="28"/>
        </w:rPr>
        <w:t>оценочны</w:t>
      </w:r>
      <w:r w:rsidR="00D8325E" w:rsidRPr="00333CC6">
        <w:rPr>
          <w:b/>
          <w:sz w:val="28"/>
          <w:szCs w:val="28"/>
        </w:rPr>
        <w:t>ми</w:t>
      </w:r>
      <w:r w:rsidR="009807F4" w:rsidRPr="00333CC6">
        <w:rPr>
          <w:b/>
          <w:sz w:val="28"/>
          <w:szCs w:val="28"/>
        </w:rPr>
        <w:t xml:space="preserve"> материал</w:t>
      </w:r>
      <w:r w:rsidR="00D8325E" w:rsidRPr="00333CC6">
        <w:rPr>
          <w:b/>
          <w:sz w:val="28"/>
          <w:szCs w:val="28"/>
        </w:rPr>
        <w:t>ами</w:t>
      </w:r>
      <w:r w:rsidR="009807F4" w:rsidRPr="00333CC6">
        <w:rPr>
          <w:sz w:val="28"/>
          <w:szCs w:val="28"/>
        </w:rPr>
        <w:t xml:space="preserve">, </w:t>
      </w:r>
      <w:r w:rsidR="002C7BC6" w:rsidRPr="00333CC6">
        <w:rPr>
          <w:sz w:val="28"/>
          <w:szCs w:val="28"/>
        </w:rPr>
        <w:t>позволя</w:t>
      </w:r>
      <w:r w:rsidR="009807F4" w:rsidRPr="00333CC6">
        <w:rPr>
          <w:sz w:val="28"/>
          <w:szCs w:val="28"/>
        </w:rPr>
        <w:t>ю</w:t>
      </w:r>
      <w:r w:rsidR="00D8325E" w:rsidRPr="00333CC6">
        <w:rPr>
          <w:sz w:val="28"/>
          <w:szCs w:val="28"/>
        </w:rPr>
        <w:t xml:space="preserve">щими </w:t>
      </w:r>
      <w:r w:rsidRPr="00333CC6">
        <w:rPr>
          <w:sz w:val="28"/>
          <w:szCs w:val="28"/>
        </w:rPr>
        <w:t>проверить</w:t>
      </w:r>
      <w:r w:rsidR="00D8325E" w:rsidRPr="00333CC6">
        <w:rPr>
          <w:sz w:val="28"/>
          <w:szCs w:val="28"/>
        </w:rPr>
        <w:t xml:space="preserve"> освоение </w:t>
      </w:r>
      <w:r w:rsidR="00D8325E" w:rsidRPr="00333CC6">
        <w:rPr>
          <w:b/>
          <w:sz w:val="28"/>
          <w:szCs w:val="28"/>
        </w:rPr>
        <w:t>компетенций</w:t>
      </w:r>
      <w:r w:rsidR="00D8325E" w:rsidRPr="00333CC6">
        <w:rPr>
          <w:sz w:val="28"/>
          <w:szCs w:val="28"/>
        </w:rPr>
        <w:t>.</w:t>
      </w:r>
    </w:p>
    <w:p w14:paraId="2C001CC5" w14:textId="77777777" w:rsidR="00A6108B" w:rsidRPr="00333CC6" w:rsidRDefault="002C7BC6" w:rsidP="00A6108B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333CC6">
        <w:rPr>
          <w:sz w:val="28"/>
          <w:szCs w:val="28"/>
        </w:rPr>
        <w:t>Задани</w:t>
      </w:r>
      <w:r w:rsidR="004C2A2D" w:rsidRPr="00333CC6">
        <w:rPr>
          <w:sz w:val="28"/>
          <w:szCs w:val="28"/>
        </w:rPr>
        <w:t>я</w:t>
      </w:r>
      <w:r w:rsidRPr="00333CC6">
        <w:rPr>
          <w:sz w:val="28"/>
          <w:szCs w:val="28"/>
        </w:rPr>
        <w:t xml:space="preserve"> на </w:t>
      </w:r>
      <w:r w:rsidR="00962282" w:rsidRPr="00333CC6">
        <w:rPr>
          <w:sz w:val="28"/>
          <w:szCs w:val="28"/>
        </w:rPr>
        <w:t>Н</w:t>
      </w:r>
      <w:r w:rsidR="00A6108B" w:rsidRPr="00333CC6">
        <w:rPr>
          <w:sz w:val="28"/>
          <w:szCs w:val="28"/>
        </w:rPr>
        <w:t>КР</w:t>
      </w:r>
      <w:r w:rsidR="00962282" w:rsidRPr="00333CC6">
        <w:rPr>
          <w:sz w:val="28"/>
          <w:szCs w:val="28"/>
        </w:rPr>
        <w:t xml:space="preserve"> и научный доклад</w:t>
      </w:r>
      <w:r w:rsidR="00A6108B" w:rsidRPr="00333CC6">
        <w:rPr>
          <w:sz w:val="28"/>
          <w:szCs w:val="28"/>
        </w:rPr>
        <w:t xml:space="preserve"> </w:t>
      </w:r>
      <w:r w:rsidRPr="00333CC6">
        <w:rPr>
          <w:sz w:val="28"/>
          <w:szCs w:val="28"/>
        </w:rPr>
        <w:t>в соответствии</w:t>
      </w:r>
    </w:p>
    <w:p w14:paraId="1B5C826B" w14:textId="77777777" w:rsidR="002C7BC6" w:rsidRPr="00333CC6" w:rsidRDefault="002C7BC6" w:rsidP="00D83BF0">
      <w:pPr>
        <w:tabs>
          <w:tab w:val="left" w:pos="0"/>
        </w:tabs>
        <w:spacing w:line="360" w:lineRule="auto"/>
        <w:ind w:firstLine="567"/>
        <w:jc w:val="center"/>
        <w:rPr>
          <w:sz w:val="28"/>
          <w:szCs w:val="28"/>
        </w:rPr>
      </w:pPr>
      <w:r w:rsidRPr="00333CC6">
        <w:rPr>
          <w:sz w:val="28"/>
          <w:szCs w:val="28"/>
        </w:rPr>
        <w:t>с формируемыми компетенциями</w:t>
      </w: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8353D6" w:rsidRPr="00333CC6" w14:paraId="66D79C4C" w14:textId="77777777" w:rsidTr="00F636DD">
        <w:trPr>
          <w:cantSplit/>
          <w:trHeight w:val="433"/>
          <w:tblHeader/>
        </w:trPr>
        <w:tc>
          <w:tcPr>
            <w:tcW w:w="4111" w:type="dxa"/>
            <w:vAlign w:val="center"/>
          </w:tcPr>
          <w:p w14:paraId="4703F5F9" w14:textId="77777777" w:rsidR="004E0427" w:rsidRPr="00333CC6" w:rsidRDefault="004E0427" w:rsidP="0058558B">
            <w:pPr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Компетенция</w:t>
            </w:r>
          </w:p>
        </w:tc>
        <w:tc>
          <w:tcPr>
            <w:tcW w:w="5528" w:type="dxa"/>
            <w:vAlign w:val="center"/>
          </w:tcPr>
          <w:p w14:paraId="7E0026A6" w14:textId="77777777" w:rsidR="004E0427" w:rsidRPr="00333CC6" w:rsidRDefault="004E0427" w:rsidP="005855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Оценочные материалы</w:t>
            </w:r>
          </w:p>
        </w:tc>
      </w:tr>
      <w:tr w:rsidR="008353D6" w:rsidRPr="00333CC6" w14:paraId="543965E8" w14:textId="77777777" w:rsidTr="00F636DD">
        <w:trPr>
          <w:trHeight w:val="283"/>
        </w:trPr>
        <w:tc>
          <w:tcPr>
            <w:tcW w:w="4111" w:type="dxa"/>
          </w:tcPr>
          <w:p w14:paraId="78940252" w14:textId="77777777" w:rsidR="004E0427" w:rsidRPr="00333CC6" w:rsidRDefault="004E0427" w:rsidP="00585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УК-1 –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критическому анализу и оценке современных 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5528" w:type="dxa"/>
          </w:tcPr>
          <w:p w14:paraId="612A0783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критический анализ научных отечественных и зарубежных источников по теме </w:t>
            </w:r>
            <w:r w:rsidRPr="00333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НКР, в том числе в междисциплинарных областях. </w:t>
            </w:r>
          </w:p>
          <w:p w14:paraId="246F1305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Обосновать актуальность, научную и практическую значимость исследования.</w:t>
            </w:r>
          </w:p>
        </w:tc>
      </w:tr>
      <w:tr w:rsidR="008353D6" w:rsidRPr="00333CC6" w14:paraId="31512196" w14:textId="77777777" w:rsidTr="00F636DD">
        <w:trPr>
          <w:trHeight w:val="283"/>
        </w:trPr>
        <w:tc>
          <w:tcPr>
            <w:tcW w:w="4111" w:type="dxa"/>
          </w:tcPr>
          <w:p w14:paraId="39074CE0" w14:textId="77777777" w:rsidR="004E0427" w:rsidRPr="00333CC6" w:rsidRDefault="004E0427" w:rsidP="00585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УК-2 –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528" w:type="dxa"/>
          </w:tcPr>
          <w:p w14:paraId="681CEDD0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Определить цель и задачи исследования на основе обобщения и систематизации результатов обзора научных источников. </w:t>
            </w:r>
          </w:p>
          <w:p w14:paraId="38DC267F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Составить план исследования по теме НКР.</w:t>
            </w:r>
          </w:p>
          <w:p w14:paraId="70BD991F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Выполнить теоретические и экспериментальные исследования по теме НКР</w:t>
            </w:r>
            <w:r w:rsidR="004874EE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A822F0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Применить положения и категории истории и философии науки для анализа и оценивания фактов и явлений, обнаруживаемых в процессе работы по теме НКР</w:t>
            </w:r>
          </w:p>
        </w:tc>
      </w:tr>
      <w:tr w:rsidR="008353D6" w:rsidRPr="00333CC6" w14:paraId="551E4011" w14:textId="77777777" w:rsidTr="00F636DD">
        <w:trPr>
          <w:trHeight w:val="283"/>
        </w:trPr>
        <w:tc>
          <w:tcPr>
            <w:tcW w:w="4111" w:type="dxa"/>
          </w:tcPr>
          <w:p w14:paraId="10824D83" w14:textId="77777777" w:rsidR="004E0427" w:rsidRPr="00333CC6" w:rsidRDefault="004E0427" w:rsidP="0058558B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УК-3 –</w:t>
            </w:r>
            <w:r w:rsidRPr="00333CC6">
              <w:rPr>
                <w:sz w:val="24"/>
                <w:szCs w:val="24"/>
              </w:rPr>
              <w:t xml:space="preserve">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5528" w:type="dxa"/>
          </w:tcPr>
          <w:p w14:paraId="71E46225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Выполнить критический анализ научных отечественных и зарубежных источников по теме НКР, в том числе в междисциплинарных областях. </w:t>
            </w:r>
          </w:p>
          <w:p w14:paraId="61961130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Изучить результаты исследований российских и международных исследовательских коллективов, работающих по проблематике НКР</w:t>
            </w:r>
          </w:p>
        </w:tc>
      </w:tr>
      <w:tr w:rsidR="008353D6" w:rsidRPr="00333CC6" w14:paraId="29416214" w14:textId="77777777" w:rsidTr="00F636DD">
        <w:trPr>
          <w:trHeight w:val="283"/>
        </w:trPr>
        <w:tc>
          <w:tcPr>
            <w:tcW w:w="4111" w:type="dxa"/>
          </w:tcPr>
          <w:p w14:paraId="048CC005" w14:textId="77777777" w:rsidR="004E0427" w:rsidRPr="00333CC6" w:rsidRDefault="004E0427" w:rsidP="0058558B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УК-4 –</w:t>
            </w:r>
            <w:r w:rsidRPr="00333CC6">
              <w:rPr>
                <w:sz w:val="24"/>
                <w:szCs w:val="24"/>
              </w:rPr>
              <w:t xml:space="preserve"> 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5528" w:type="dxa"/>
          </w:tcPr>
          <w:p w14:paraId="26AF2C40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Установить степень разработанности проблемы исследования по теме НКР, используя источники информации на иностранном языке.</w:t>
            </w:r>
          </w:p>
        </w:tc>
      </w:tr>
      <w:tr w:rsidR="008353D6" w:rsidRPr="00333CC6" w14:paraId="04F46C0E" w14:textId="77777777" w:rsidTr="00F636DD">
        <w:trPr>
          <w:trHeight w:val="283"/>
        </w:trPr>
        <w:tc>
          <w:tcPr>
            <w:tcW w:w="4111" w:type="dxa"/>
          </w:tcPr>
          <w:p w14:paraId="4C5C500A" w14:textId="77777777" w:rsidR="004E0427" w:rsidRPr="00333CC6" w:rsidRDefault="004E0427" w:rsidP="0058558B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УК-5 –</w:t>
            </w:r>
            <w:r w:rsidRPr="00333CC6">
              <w:rPr>
                <w:sz w:val="24"/>
                <w:szCs w:val="24"/>
              </w:rPr>
              <w:t xml:space="preserve"> способностью следовать этическим нормам в профессиональной деятельности</w:t>
            </w:r>
          </w:p>
        </w:tc>
        <w:tc>
          <w:tcPr>
            <w:tcW w:w="5528" w:type="dxa"/>
          </w:tcPr>
          <w:p w14:paraId="0C776102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Применять при подготовке НКР принципы научной объективности, доказательности, уважения к оппоненту, недопустимости присвоения авторства чужих научных результатов</w:t>
            </w:r>
            <w:r w:rsidR="004874EE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D1473E" w14:textId="77777777" w:rsidR="004874EE" w:rsidRPr="00333CC6" w:rsidRDefault="004874EE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Обеспечить соблюдение авторских прав в процессе исследований по теме НКР.</w:t>
            </w:r>
          </w:p>
          <w:p w14:paraId="29A6F43C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Корректно провести научную дискуссию в процессе публичного представления результатов НКР.</w:t>
            </w:r>
          </w:p>
        </w:tc>
      </w:tr>
      <w:tr w:rsidR="008353D6" w:rsidRPr="00333CC6" w14:paraId="34DCD706" w14:textId="77777777" w:rsidTr="00F636DD">
        <w:trPr>
          <w:trHeight w:val="283"/>
        </w:trPr>
        <w:tc>
          <w:tcPr>
            <w:tcW w:w="4111" w:type="dxa"/>
          </w:tcPr>
          <w:p w14:paraId="2FE208CA" w14:textId="77777777" w:rsidR="004E0427" w:rsidRPr="00333CC6" w:rsidRDefault="004E0427" w:rsidP="0058558B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УК-6 –</w:t>
            </w:r>
            <w:r w:rsidRPr="00333CC6">
              <w:rPr>
                <w:sz w:val="24"/>
                <w:szCs w:val="24"/>
              </w:rPr>
              <w:t xml:space="preserve">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5528" w:type="dxa"/>
          </w:tcPr>
          <w:p w14:paraId="0D77ED9A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Спланировать срок защиты диссертации в совете по защите диссертаций</w:t>
            </w:r>
          </w:p>
          <w:p w14:paraId="4CE2D39C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Сформулировать направления дальнейших исследований</w:t>
            </w:r>
          </w:p>
        </w:tc>
      </w:tr>
      <w:tr w:rsidR="008353D6" w:rsidRPr="00333CC6" w14:paraId="534AC5FC" w14:textId="77777777" w:rsidTr="00F636DD">
        <w:trPr>
          <w:trHeight w:val="283"/>
        </w:trPr>
        <w:tc>
          <w:tcPr>
            <w:tcW w:w="4111" w:type="dxa"/>
          </w:tcPr>
          <w:p w14:paraId="1731C25F" w14:textId="77777777" w:rsidR="004E0427" w:rsidRPr="00333CC6" w:rsidRDefault="0058558B" w:rsidP="0058558B">
            <w:pPr>
              <w:pStyle w:val="a9"/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ОПК-1</w:t>
            </w:r>
            <w:r w:rsidRPr="00333CC6">
              <w:rPr>
                <w:sz w:val="24"/>
                <w:szCs w:val="24"/>
              </w:rPr>
              <w:t xml:space="preserve"> –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5528" w:type="dxa"/>
          </w:tcPr>
          <w:p w14:paraId="6AFA6B09" w14:textId="77777777" w:rsidR="00F12039" w:rsidRPr="00333CC6" w:rsidRDefault="00F12039" w:rsidP="00F12039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Изучить результаты исследований российских и международных исследовательских коллективов, работающих по проблематике НКР.</w:t>
            </w:r>
          </w:p>
          <w:p w14:paraId="23E91EC6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Выполнить критический анализ научных отечественных и зарубежных источников по теме НКР, в том числе в междисциплинарных областях. </w:t>
            </w:r>
          </w:p>
          <w:p w14:paraId="414E57FD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Определить цель и задачи исследования на основе обобщения и систематизации результатов обзора научных источников. </w:t>
            </w:r>
          </w:p>
          <w:p w14:paraId="75925861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lastRenderedPageBreak/>
              <w:t>Составить план исследования по теме НКР.</w:t>
            </w:r>
          </w:p>
          <w:p w14:paraId="0A55686B" w14:textId="77777777" w:rsidR="004E0427" w:rsidRPr="00333CC6" w:rsidRDefault="004E0427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Выполнить теоретические и экспериментальные исследования по теме НКР</w:t>
            </w:r>
            <w:r w:rsidR="004874EE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9388FF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Применить в исследованиях по теме НКР современные методы исследования и информационно-коммуникационные технологии.</w:t>
            </w:r>
          </w:p>
          <w:p w14:paraId="7BFB53FB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Проанализировать, обработать и интерпретировать данные исследований по теме НКР </w:t>
            </w:r>
          </w:p>
          <w:p w14:paraId="73D1D0F9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Представить  результаты научных исследований по теме НКР в виде научного доклада и публикаций в научных изданиях. </w:t>
            </w:r>
          </w:p>
        </w:tc>
      </w:tr>
      <w:tr w:rsidR="008353D6" w:rsidRPr="00333CC6" w14:paraId="4780ADEB" w14:textId="77777777" w:rsidTr="00F636DD">
        <w:trPr>
          <w:trHeight w:val="283"/>
        </w:trPr>
        <w:tc>
          <w:tcPr>
            <w:tcW w:w="4111" w:type="dxa"/>
          </w:tcPr>
          <w:p w14:paraId="769A332E" w14:textId="77777777" w:rsidR="004E0427" w:rsidRPr="00333CC6" w:rsidRDefault="0058558B" w:rsidP="0058558B">
            <w:pPr>
              <w:pStyle w:val="a9"/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lastRenderedPageBreak/>
              <w:t>ОПК-2</w:t>
            </w:r>
            <w:r w:rsidRPr="00333CC6">
              <w:rPr>
                <w:sz w:val="24"/>
                <w:szCs w:val="24"/>
              </w:rPr>
              <w:t xml:space="preserve"> – 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5528" w:type="dxa"/>
          </w:tcPr>
          <w:p w14:paraId="14AA555D" w14:textId="77777777" w:rsidR="004874EE" w:rsidRPr="00333CC6" w:rsidRDefault="004874EE" w:rsidP="004874EE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Выполнить критический анализ научных отечественных и зарубежных источников по теме НКР, в том числе в междисциплинарных областях. </w:t>
            </w:r>
          </w:p>
          <w:p w14:paraId="659988C1" w14:textId="77777777" w:rsidR="004874EE" w:rsidRPr="00333CC6" w:rsidRDefault="004874EE" w:rsidP="00F12039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Изучить результаты исследований российских и международных исследовательских коллективов, работающих по проблематике НКР</w:t>
            </w:r>
            <w:r w:rsidR="00F12039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204840" w14:textId="77777777" w:rsidR="00F12039" w:rsidRPr="00333CC6" w:rsidRDefault="00F12039" w:rsidP="00F12039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rFonts w:ascii="Times New Roman" w:hAnsi="Times New Roman"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Представить  результаты научных исследований по теме НКР в виде научного доклада и публикаций в научных изданиях.</w:t>
            </w:r>
          </w:p>
        </w:tc>
      </w:tr>
      <w:tr w:rsidR="008353D6" w:rsidRPr="00333CC6" w14:paraId="0A1E496C" w14:textId="77777777" w:rsidTr="00F636DD">
        <w:trPr>
          <w:trHeight w:val="283"/>
        </w:trPr>
        <w:tc>
          <w:tcPr>
            <w:tcW w:w="4111" w:type="dxa"/>
          </w:tcPr>
          <w:p w14:paraId="2E9CF513" w14:textId="77777777" w:rsidR="004E0427" w:rsidRPr="00333CC6" w:rsidRDefault="0058558B" w:rsidP="00585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5528" w:type="dxa"/>
          </w:tcPr>
          <w:p w14:paraId="5672B889" w14:textId="77777777" w:rsidR="004E0427" w:rsidRPr="00333CC6" w:rsidRDefault="00F12039" w:rsidP="004E0427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>Внедрить результаты исследования по теме НКР в учебный процесс по образовательной программе высшего образования в области экономики, организации и управления предприятиями, отраслями, комплексами сферы услуг.</w:t>
            </w:r>
          </w:p>
        </w:tc>
      </w:tr>
      <w:tr w:rsidR="008353D6" w:rsidRPr="00333CC6" w14:paraId="2940566F" w14:textId="77777777" w:rsidTr="00F636DD">
        <w:trPr>
          <w:trHeight w:val="283"/>
        </w:trPr>
        <w:tc>
          <w:tcPr>
            <w:tcW w:w="4111" w:type="dxa"/>
          </w:tcPr>
          <w:p w14:paraId="46F36C0E" w14:textId="77777777" w:rsidR="004E0427" w:rsidRPr="00333CC6" w:rsidRDefault="0058558B" w:rsidP="0058558B">
            <w:pPr>
              <w:pStyle w:val="a9"/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ПК-1</w:t>
            </w:r>
            <w:r w:rsidRPr="00333CC6">
              <w:rPr>
                <w:sz w:val="24"/>
                <w:szCs w:val="24"/>
              </w:rPr>
              <w:t xml:space="preserve"> – способностью к анализу современных тенденций и прогнозов развития экономики, управления сферой услуг</w:t>
            </w:r>
          </w:p>
        </w:tc>
        <w:tc>
          <w:tcPr>
            <w:tcW w:w="5528" w:type="dxa"/>
          </w:tcPr>
          <w:p w14:paraId="03853B4B" w14:textId="77777777" w:rsidR="004E0427" w:rsidRPr="00333CC6" w:rsidRDefault="004E0427" w:rsidP="0058558B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Выявить неизученные либо недостаточно изученные области в проблемах </w:t>
            </w:r>
            <w:r w:rsidR="0058558B" w:rsidRPr="00333CC6">
              <w:rPr>
                <w:rFonts w:ascii="Times New Roman" w:hAnsi="Times New Roman"/>
                <w:sz w:val="24"/>
                <w:szCs w:val="24"/>
              </w:rPr>
              <w:t xml:space="preserve">анализа современных тенденций и прогнозов развития экономики, управления сферой услуг </w:t>
            </w:r>
            <w:r w:rsidRPr="00333CC6">
              <w:rPr>
                <w:rFonts w:ascii="Times New Roman" w:hAnsi="Times New Roman"/>
                <w:sz w:val="24"/>
                <w:szCs w:val="24"/>
              </w:rPr>
              <w:t>применительно к теме НКР</w:t>
            </w:r>
            <w:r w:rsidR="00F12039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53D6" w:rsidRPr="00333CC6" w14:paraId="67BBC911" w14:textId="77777777" w:rsidTr="00F636DD">
        <w:trPr>
          <w:trHeight w:val="283"/>
        </w:trPr>
        <w:tc>
          <w:tcPr>
            <w:tcW w:w="4111" w:type="dxa"/>
          </w:tcPr>
          <w:p w14:paraId="24409DEB" w14:textId="77777777" w:rsidR="004E0427" w:rsidRPr="00333CC6" w:rsidRDefault="0058558B" w:rsidP="0058558B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ПК-2</w:t>
            </w:r>
            <w:r w:rsidRPr="00333CC6">
              <w:rPr>
                <w:sz w:val="24"/>
                <w:szCs w:val="24"/>
              </w:rPr>
              <w:t xml:space="preserve"> – способностью к определению научно обоснованных организационно-экономических форм деятельности предприятий, отраслей, комплексов сферы услуг</w:t>
            </w:r>
          </w:p>
        </w:tc>
        <w:tc>
          <w:tcPr>
            <w:tcW w:w="5528" w:type="dxa"/>
          </w:tcPr>
          <w:p w14:paraId="5DF6FFAF" w14:textId="77777777" w:rsidR="004E0427" w:rsidRPr="00333CC6" w:rsidRDefault="004E0427" w:rsidP="001B3CA0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Выявить </w:t>
            </w:r>
            <w:r w:rsidR="00F12039" w:rsidRPr="00333CC6">
              <w:rPr>
                <w:rFonts w:ascii="Times New Roman" w:hAnsi="Times New Roman"/>
                <w:sz w:val="24"/>
                <w:szCs w:val="24"/>
              </w:rPr>
              <w:t>организационно-экономические формы деятельности предприятий, отраслей, комплексов сферы услуг</w:t>
            </w:r>
            <w:r w:rsidRPr="00333CC6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="001B3CA0" w:rsidRPr="00333CC6">
              <w:rPr>
                <w:rFonts w:ascii="Times New Roman" w:hAnsi="Times New Roman"/>
                <w:sz w:val="24"/>
                <w:szCs w:val="24"/>
              </w:rPr>
              <w:t>научное обоснование</w:t>
            </w:r>
            <w:r w:rsidRPr="00333CC6">
              <w:rPr>
                <w:rFonts w:ascii="Times New Roman" w:hAnsi="Times New Roman"/>
                <w:sz w:val="24"/>
                <w:szCs w:val="24"/>
              </w:rPr>
              <w:t xml:space="preserve"> разработан</w:t>
            </w:r>
            <w:r w:rsidR="001B3CA0" w:rsidRPr="00333CC6">
              <w:rPr>
                <w:rFonts w:ascii="Times New Roman" w:hAnsi="Times New Roman"/>
                <w:sz w:val="24"/>
                <w:szCs w:val="24"/>
              </w:rPr>
              <w:t>о</w:t>
            </w:r>
            <w:r w:rsidRPr="00333CC6">
              <w:rPr>
                <w:rFonts w:ascii="Times New Roman" w:hAnsi="Times New Roman"/>
                <w:sz w:val="24"/>
                <w:szCs w:val="24"/>
              </w:rPr>
              <w:t xml:space="preserve"> недостаточно либо отсутству</w:t>
            </w:r>
            <w:r w:rsidR="001B3CA0" w:rsidRPr="00333CC6">
              <w:rPr>
                <w:rFonts w:ascii="Times New Roman" w:hAnsi="Times New Roman"/>
                <w:sz w:val="24"/>
                <w:szCs w:val="24"/>
              </w:rPr>
              <w:t>е</w:t>
            </w:r>
            <w:r w:rsidRPr="00333CC6">
              <w:rPr>
                <w:rFonts w:ascii="Times New Roman" w:hAnsi="Times New Roman"/>
                <w:sz w:val="24"/>
                <w:szCs w:val="24"/>
              </w:rPr>
              <w:t>т применительно к теме НКР</w:t>
            </w:r>
            <w:r w:rsidR="001B3CA0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53D6" w:rsidRPr="00333CC6" w14:paraId="09F29E2A" w14:textId="77777777" w:rsidTr="00F636DD">
        <w:trPr>
          <w:trHeight w:val="283"/>
        </w:trPr>
        <w:tc>
          <w:tcPr>
            <w:tcW w:w="4111" w:type="dxa"/>
          </w:tcPr>
          <w:p w14:paraId="2A1D91FB" w14:textId="77777777" w:rsidR="004E0427" w:rsidRPr="00333CC6" w:rsidRDefault="0058558B" w:rsidP="0058558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 w:cs="Times New Roman"/>
                <w:b/>
                <w:sz w:val="24"/>
                <w:szCs w:val="24"/>
              </w:rPr>
              <w:t>ПК-3</w:t>
            </w:r>
            <w:r w:rsidRPr="00333CC6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готовностью совершенствовать методы управления в сфере услуг</w:t>
            </w:r>
          </w:p>
        </w:tc>
        <w:tc>
          <w:tcPr>
            <w:tcW w:w="5528" w:type="dxa"/>
          </w:tcPr>
          <w:p w14:paraId="4B7606E0" w14:textId="77777777" w:rsidR="004E0427" w:rsidRPr="00333CC6" w:rsidRDefault="004E0427" w:rsidP="0058558B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="0058558B" w:rsidRPr="00333CC6">
              <w:rPr>
                <w:rFonts w:ascii="Times New Roman" w:hAnsi="Times New Roman"/>
                <w:sz w:val="24"/>
                <w:szCs w:val="24"/>
              </w:rPr>
              <w:t xml:space="preserve">проблемы совершенствования методов управления в сфере услуг </w:t>
            </w:r>
            <w:r w:rsidRPr="00333CC6">
              <w:rPr>
                <w:rFonts w:ascii="Times New Roman" w:hAnsi="Times New Roman"/>
                <w:sz w:val="24"/>
                <w:szCs w:val="24"/>
              </w:rPr>
              <w:t>применительно к теме НКР</w:t>
            </w:r>
          </w:p>
        </w:tc>
      </w:tr>
      <w:tr w:rsidR="008353D6" w:rsidRPr="00333CC6" w14:paraId="459EDF0F" w14:textId="77777777" w:rsidTr="00F636DD">
        <w:trPr>
          <w:trHeight w:val="283"/>
        </w:trPr>
        <w:tc>
          <w:tcPr>
            <w:tcW w:w="4111" w:type="dxa"/>
          </w:tcPr>
          <w:p w14:paraId="3BAA5C1E" w14:textId="77777777" w:rsidR="004E0427" w:rsidRPr="00333CC6" w:rsidRDefault="004E0427" w:rsidP="0058558B">
            <w:pPr>
              <w:rPr>
                <w:b/>
                <w:bCs/>
                <w:sz w:val="24"/>
                <w:szCs w:val="24"/>
              </w:rPr>
            </w:pPr>
            <w:r w:rsidRPr="00333CC6">
              <w:rPr>
                <w:b/>
                <w:bCs/>
                <w:sz w:val="24"/>
                <w:szCs w:val="24"/>
              </w:rPr>
              <w:t>ПК-</w:t>
            </w:r>
            <w:r w:rsidR="000F1523" w:rsidRPr="00333CC6">
              <w:rPr>
                <w:b/>
                <w:bCs/>
                <w:sz w:val="24"/>
                <w:szCs w:val="24"/>
              </w:rPr>
              <w:t>4</w:t>
            </w:r>
            <w:r w:rsidRPr="00333CC6">
              <w:rPr>
                <w:b/>
                <w:bCs/>
                <w:sz w:val="24"/>
                <w:szCs w:val="24"/>
              </w:rPr>
              <w:t xml:space="preserve"> – </w:t>
            </w:r>
            <w:r w:rsidR="0058558B" w:rsidRPr="00333CC6">
              <w:rPr>
                <w:sz w:val="24"/>
                <w:szCs w:val="24"/>
              </w:rPr>
              <w:t>способностью и готовностью к преподавательской и научно-методической деятельности по основным образовательным программам высшего образования в области экономики, организации и управления предприятиями, отраслями, комплексами сферы услуг</w:t>
            </w:r>
          </w:p>
        </w:tc>
        <w:tc>
          <w:tcPr>
            <w:tcW w:w="5528" w:type="dxa"/>
          </w:tcPr>
          <w:p w14:paraId="119CC0D8" w14:textId="77777777" w:rsidR="004E0427" w:rsidRPr="00333CC6" w:rsidRDefault="004E0427" w:rsidP="000F1523">
            <w:pPr>
              <w:pStyle w:val="af4"/>
              <w:numPr>
                <w:ilvl w:val="0"/>
                <w:numId w:val="41"/>
              </w:numPr>
              <w:tabs>
                <w:tab w:val="left" w:pos="175"/>
              </w:tabs>
              <w:spacing w:line="240" w:lineRule="auto"/>
              <w:ind w:left="170" w:hanging="170"/>
              <w:rPr>
                <w:b/>
                <w:bCs/>
                <w:sz w:val="24"/>
                <w:szCs w:val="24"/>
              </w:rPr>
            </w:pPr>
            <w:r w:rsidRPr="00333CC6">
              <w:rPr>
                <w:rFonts w:ascii="Times New Roman" w:hAnsi="Times New Roman"/>
                <w:sz w:val="24"/>
                <w:szCs w:val="24"/>
              </w:rPr>
              <w:t xml:space="preserve">Внедрить результаты исследования по теме НКР в учебный процесс по образовательной программе высшего образования </w:t>
            </w:r>
            <w:r w:rsidR="0058558B" w:rsidRPr="00333CC6">
              <w:rPr>
                <w:rFonts w:ascii="Times New Roman" w:hAnsi="Times New Roman"/>
                <w:sz w:val="24"/>
                <w:szCs w:val="24"/>
              </w:rPr>
              <w:t>в области экономики, организации и управления предприятиями, отраслями, комплексами сферы услуг</w:t>
            </w:r>
            <w:r w:rsidR="00F12039" w:rsidRPr="00333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E00BF3" w14:textId="77777777" w:rsidR="0058558B" w:rsidRPr="00333CC6" w:rsidRDefault="0058558B" w:rsidP="00080384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14:paraId="003770C0" w14:textId="77777777" w:rsidR="0057568A" w:rsidRPr="00333CC6" w:rsidRDefault="0057568A" w:rsidP="0057568A">
      <w:pPr>
        <w:ind w:firstLine="709"/>
        <w:jc w:val="center"/>
        <w:rPr>
          <w:b/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B122FA" w:rsidRPr="00333CC6">
        <w:rPr>
          <w:b/>
          <w:sz w:val="28"/>
          <w:szCs w:val="28"/>
        </w:rPr>
        <w:t>8</w:t>
      </w:r>
      <w:r w:rsidRPr="00333CC6">
        <w:rPr>
          <w:b/>
          <w:sz w:val="28"/>
          <w:szCs w:val="28"/>
        </w:rPr>
        <w:t>. Порядок определения итоговой оценки за</w:t>
      </w:r>
    </w:p>
    <w:p w14:paraId="69ED38CF" w14:textId="77777777" w:rsidR="0057568A" w:rsidRPr="00333CC6" w:rsidRDefault="0057568A" w:rsidP="0057568A">
      <w:pPr>
        <w:ind w:firstLine="709"/>
        <w:jc w:val="center"/>
        <w:rPr>
          <w:sz w:val="28"/>
          <w:szCs w:val="28"/>
        </w:rPr>
      </w:pPr>
      <w:r w:rsidRPr="00333CC6">
        <w:rPr>
          <w:b/>
          <w:sz w:val="28"/>
          <w:szCs w:val="28"/>
        </w:rPr>
        <w:t>представление научного доклада</w:t>
      </w:r>
    </w:p>
    <w:p w14:paraId="4CA94CD8" w14:textId="77777777" w:rsidR="0057568A" w:rsidRPr="00333CC6" w:rsidRDefault="0057568A" w:rsidP="0057568A">
      <w:pPr>
        <w:pStyle w:val="ConsPlusNormal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14:paraId="15F5D50F" w14:textId="77777777" w:rsidR="0057568A" w:rsidRPr="00333CC6" w:rsidRDefault="0057568A" w:rsidP="0057568A">
      <w:pPr>
        <w:ind w:firstLine="709"/>
        <w:jc w:val="both"/>
        <w:rPr>
          <w:i/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B122FA" w:rsidRPr="00333CC6">
        <w:rPr>
          <w:b/>
          <w:sz w:val="28"/>
          <w:szCs w:val="28"/>
        </w:rPr>
        <w:t>8</w:t>
      </w:r>
      <w:r w:rsidRPr="00333CC6">
        <w:rPr>
          <w:b/>
          <w:sz w:val="28"/>
          <w:szCs w:val="28"/>
        </w:rPr>
        <w:t>.1.</w:t>
      </w:r>
      <w:r w:rsidRPr="00333CC6">
        <w:rPr>
          <w:sz w:val="28"/>
          <w:szCs w:val="28"/>
        </w:rPr>
        <w:t xml:space="preserve"> По результатам представления научного доклада выставляется </w:t>
      </w:r>
      <w:r w:rsidRPr="00333CC6">
        <w:rPr>
          <w:b/>
          <w:sz w:val="28"/>
          <w:szCs w:val="28"/>
        </w:rPr>
        <w:t>итоговая оценка</w:t>
      </w:r>
      <w:r w:rsidRPr="00333CC6">
        <w:rPr>
          <w:sz w:val="28"/>
          <w:szCs w:val="28"/>
        </w:rPr>
        <w:t xml:space="preserve"> за представление научного доклада: </w:t>
      </w:r>
      <w:r w:rsidRPr="00333CC6">
        <w:rPr>
          <w:i/>
          <w:sz w:val="28"/>
          <w:szCs w:val="28"/>
        </w:rPr>
        <w:t xml:space="preserve">«Отлично» (5 баллов), «Хорошо» (4 балла), «Удовлетворительно» (3 балла), «Неудовлетворительно» (2 балла). </w:t>
      </w:r>
    </w:p>
    <w:p w14:paraId="12FB6B15" w14:textId="77777777" w:rsidR="0057568A" w:rsidRPr="00333CC6" w:rsidRDefault="0057568A" w:rsidP="0057568A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 xml:space="preserve">Оценка </w:t>
      </w:r>
      <w:r w:rsidRPr="00333CC6">
        <w:rPr>
          <w:i/>
          <w:sz w:val="28"/>
          <w:szCs w:val="28"/>
        </w:rPr>
        <w:t>«Неудовлетворительно»</w:t>
      </w:r>
      <w:r w:rsidRPr="00333CC6">
        <w:rPr>
          <w:sz w:val="28"/>
          <w:szCs w:val="28"/>
        </w:rPr>
        <w:t xml:space="preserve"> означает, что государственное аттестационное испытание не пройдено.</w:t>
      </w:r>
    </w:p>
    <w:p w14:paraId="5247B4CF" w14:textId="77777777" w:rsidR="0057568A" w:rsidRPr="00333CC6" w:rsidRDefault="0057568A" w:rsidP="0057568A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B122FA" w:rsidRPr="00333CC6">
        <w:rPr>
          <w:b/>
          <w:sz w:val="28"/>
          <w:szCs w:val="28"/>
        </w:rPr>
        <w:t>8</w:t>
      </w:r>
      <w:r w:rsidRPr="00333CC6">
        <w:rPr>
          <w:b/>
          <w:sz w:val="28"/>
          <w:szCs w:val="28"/>
        </w:rPr>
        <w:t>.2.</w:t>
      </w:r>
      <w:r w:rsidRPr="00333CC6">
        <w:rPr>
          <w:sz w:val="28"/>
          <w:szCs w:val="28"/>
        </w:rPr>
        <w:t xml:space="preserve"> Итоговая оценка за представление научного доклада определяется по совокупности двух оценок:</w:t>
      </w:r>
    </w:p>
    <w:p w14:paraId="23F03B2C" w14:textId="77777777" w:rsidR="0057568A" w:rsidRPr="00333CC6" w:rsidRDefault="0057568A" w:rsidP="0057568A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оценки за научный доклад и ответы на вопросы на заседании ГЭК;</w:t>
      </w:r>
    </w:p>
    <w:p w14:paraId="521AD5E2" w14:textId="77777777" w:rsidR="0057568A" w:rsidRPr="00333CC6" w:rsidRDefault="0057568A" w:rsidP="0057568A">
      <w:pPr>
        <w:ind w:firstLine="709"/>
        <w:jc w:val="both"/>
        <w:rPr>
          <w:sz w:val="28"/>
          <w:szCs w:val="28"/>
        </w:rPr>
      </w:pPr>
      <w:r w:rsidRPr="00333CC6">
        <w:rPr>
          <w:sz w:val="28"/>
          <w:szCs w:val="28"/>
        </w:rPr>
        <w:t>- оценки за НКР, полученной по итогам рассмотрения НКР на кафедре.</w:t>
      </w:r>
    </w:p>
    <w:p w14:paraId="6A8C2334" w14:textId="77777777" w:rsidR="0057568A" w:rsidRPr="00333CC6" w:rsidRDefault="0057568A" w:rsidP="0057568A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B122FA" w:rsidRPr="00333CC6">
        <w:rPr>
          <w:b/>
          <w:sz w:val="28"/>
          <w:szCs w:val="28"/>
        </w:rPr>
        <w:t>8</w:t>
      </w:r>
      <w:r w:rsidRPr="00333CC6">
        <w:rPr>
          <w:b/>
          <w:sz w:val="28"/>
          <w:szCs w:val="28"/>
        </w:rPr>
        <w:t>.3.</w:t>
      </w:r>
      <w:r w:rsidRPr="00333CC6">
        <w:rPr>
          <w:sz w:val="28"/>
          <w:szCs w:val="28"/>
        </w:rPr>
        <w:t xml:space="preserve"> Оценка за научный доклад и ответы на вопросы на заседании ГЭК определяется как среднеарифметическая из оценок по 10 показателям в соответствии с </w:t>
      </w:r>
      <w:r w:rsidRPr="00333CC6">
        <w:rPr>
          <w:b/>
          <w:sz w:val="28"/>
          <w:szCs w:val="28"/>
        </w:rPr>
        <w:t>критериями</w:t>
      </w:r>
      <w:r w:rsidRPr="00333CC6">
        <w:rPr>
          <w:sz w:val="28"/>
          <w:szCs w:val="28"/>
        </w:rPr>
        <w:t>, приведенными в Приложении 1.</w:t>
      </w:r>
    </w:p>
    <w:p w14:paraId="1D2F7582" w14:textId="77777777" w:rsidR="0057568A" w:rsidRPr="00333CC6" w:rsidRDefault="0057568A" w:rsidP="0057568A">
      <w:pPr>
        <w:ind w:firstLine="709"/>
        <w:jc w:val="both"/>
        <w:rPr>
          <w:sz w:val="28"/>
          <w:szCs w:val="28"/>
        </w:rPr>
      </w:pPr>
      <w:r w:rsidRPr="00333CC6">
        <w:rPr>
          <w:b/>
          <w:sz w:val="28"/>
          <w:szCs w:val="28"/>
        </w:rPr>
        <w:t>5.</w:t>
      </w:r>
      <w:r w:rsidR="00B122FA" w:rsidRPr="00333CC6">
        <w:rPr>
          <w:b/>
          <w:sz w:val="28"/>
          <w:szCs w:val="28"/>
        </w:rPr>
        <w:t>8</w:t>
      </w:r>
      <w:r w:rsidRPr="00333CC6">
        <w:rPr>
          <w:b/>
          <w:sz w:val="28"/>
          <w:szCs w:val="28"/>
        </w:rPr>
        <w:t>.4.</w:t>
      </w:r>
      <w:r w:rsidRPr="00333CC6">
        <w:rPr>
          <w:sz w:val="28"/>
          <w:szCs w:val="28"/>
        </w:rPr>
        <w:t xml:space="preserve"> Порядок определения итоговой оценки за представление научного доклада об основных результатах подготовленной НКР представлен в таблице:</w:t>
      </w:r>
    </w:p>
    <w:p w14:paraId="40BBBA1E" w14:textId="77777777" w:rsidR="0057568A" w:rsidRPr="00333CC6" w:rsidRDefault="0057568A" w:rsidP="0057568A">
      <w:pPr>
        <w:widowControl w:val="0"/>
        <w:autoSpaceDE w:val="0"/>
        <w:autoSpaceDN w:val="0"/>
        <w:spacing w:line="276" w:lineRule="auto"/>
        <w:ind w:firstLine="709"/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2977"/>
        <w:gridCol w:w="3735"/>
      </w:tblGrid>
      <w:tr w:rsidR="008353D6" w:rsidRPr="00333CC6" w14:paraId="1C58EA87" w14:textId="77777777" w:rsidTr="00FC161E">
        <w:trPr>
          <w:trHeight w:val="1194"/>
        </w:trPr>
        <w:tc>
          <w:tcPr>
            <w:tcW w:w="566" w:type="dxa"/>
            <w:vAlign w:val="center"/>
          </w:tcPr>
          <w:p w14:paraId="7CDFEC15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№</w:t>
            </w:r>
          </w:p>
          <w:p w14:paraId="3570E401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п/п</w:t>
            </w:r>
          </w:p>
        </w:tc>
        <w:tc>
          <w:tcPr>
            <w:tcW w:w="2411" w:type="dxa"/>
            <w:vAlign w:val="center"/>
          </w:tcPr>
          <w:p w14:paraId="46E7D64D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Оценка</w:t>
            </w:r>
          </w:p>
          <w:p w14:paraId="47151CF1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за НКР</w:t>
            </w:r>
          </w:p>
        </w:tc>
        <w:tc>
          <w:tcPr>
            <w:tcW w:w="2977" w:type="dxa"/>
            <w:vAlign w:val="center"/>
          </w:tcPr>
          <w:p w14:paraId="100422A5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Оценка за научный доклад и ответы на вопросы на заседании ГЭК</w:t>
            </w:r>
          </w:p>
        </w:tc>
        <w:tc>
          <w:tcPr>
            <w:tcW w:w="3735" w:type="dxa"/>
          </w:tcPr>
          <w:p w14:paraId="09B1C64C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33CC6">
              <w:rPr>
                <w:b/>
                <w:sz w:val="24"/>
                <w:szCs w:val="24"/>
              </w:rPr>
              <w:t>Итоговая оценка</w:t>
            </w:r>
          </w:p>
          <w:p w14:paraId="0411077D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за представление научного доклада об основных результатах подготовленной НКР</w:t>
            </w:r>
          </w:p>
        </w:tc>
      </w:tr>
      <w:tr w:rsidR="008353D6" w:rsidRPr="00333CC6" w14:paraId="74A46C55" w14:textId="77777777" w:rsidTr="00FC161E">
        <w:tc>
          <w:tcPr>
            <w:tcW w:w="566" w:type="dxa"/>
            <w:vMerge w:val="restart"/>
            <w:vAlign w:val="center"/>
          </w:tcPr>
          <w:p w14:paraId="1A2A05A7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vMerge w:val="restart"/>
            <w:vAlign w:val="center"/>
          </w:tcPr>
          <w:p w14:paraId="59278B84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</w:tc>
        <w:tc>
          <w:tcPr>
            <w:tcW w:w="2977" w:type="dxa"/>
            <w:vAlign w:val="center"/>
          </w:tcPr>
          <w:p w14:paraId="5D203B77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</w:tc>
        <w:tc>
          <w:tcPr>
            <w:tcW w:w="3735" w:type="dxa"/>
            <w:vAlign w:val="center"/>
          </w:tcPr>
          <w:p w14:paraId="38962F61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</w:tc>
      </w:tr>
      <w:tr w:rsidR="008353D6" w:rsidRPr="00333CC6" w14:paraId="31FDFBAF" w14:textId="77777777" w:rsidTr="00FC161E">
        <w:tc>
          <w:tcPr>
            <w:tcW w:w="566" w:type="dxa"/>
            <w:vMerge/>
            <w:vAlign w:val="center"/>
          </w:tcPr>
          <w:p w14:paraId="62DCFFBF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534C40CA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F5E6FA2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  <w:tc>
          <w:tcPr>
            <w:tcW w:w="3735" w:type="dxa"/>
            <w:vAlign w:val="center"/>
          </w:tcPr>
          <w:p w14:paraId="54ED630E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</w:tc>
      </w:tr>
      <w:tr w:rsidR="008353D6" w:rsidRPr="00333CC6" w14:paraId="2C865606" w14:textId="77777777" w:rsidTr="00FC161E">
        <w:tc>
          <w:tcPr>
            <w:tcW w:w="566" w:type="dxa"/>
            <w:vMerge/>
            <w:vAlign w:val="center"/>
          </w:tcPr>
          <w:p w14:paraId="77AD3C1E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4BE8390B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E13570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735" w:type="dxa"/>
            <w:vAlign w:val="center"/>
          </w:tcPr>
          <w:p w14:paraId="28CBC662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</w:tr>
      <w:tr w:rsidR="008353D6" w:rsidRPr="00333CC6" w14:paraId="1334F459" w14:textId="77777777" w:rsidTr="00FC161E">
        <w:tc>
          <w:tcPr>
            <w:tcW w:w="566" w:type="dxa"/>
            <w:vMerge/>
            <w:vAlign w:val="center"/>
          </w:tcPr>
          <w:p w14:paraId="389EF567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4539465C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14D1E60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735" w:type="dxa"/>
            <w:vAlign w:val="center"/>
          </w:tcPr>
          <w:p w14:paraId="46931261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</w:tc>
      </w:tr>
      <w:tr w:rsidR="008353D6" w:rsidRPr="00333CC6" w14:paraId="065A4E3B" w14:textId="77777777" w:rsidTr="00FC161E">
        <w:tc>
          <w:tcPr>
            <w:tcW w:w="566" w:type="dxa"/>
            <w:vMerge w:val="restart"/>
            <w:vAlign w:val="center"/>
          </w:tcPr>
          <w:p w14:paraId="718EBD64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14:paraId="0C0494FA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  <w:tc>
          <w:tcPr>
            <w:tcW w:w="2977" w:type="dxa"/>
            <w:vAlign w:val="center"/>
          </w:tcPr>
          <w:p w14:paraId="26D3E0D0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</w:tc>
        <w:tc>
          <w:tcPr>
            <w:tcW w:w="3735" w:type="dxa"/>
            <w:vAlign w:val="center"/>
          </w:tcPr>
          <w:p w14:paraId="29644290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</w:tr>
      <w:tr w:rsidR="008353D6" w:rsidRPr="00333CC6" w14:paraId="7ADC5738" w14:textId="77777777" w:rsidTr="00FC161E">
        <w:tc>
          <w:tcPr>
            <w:tcW w:w="566" w:type="dxa"/>
            <w:vMerge/>
            <w:vAlign w:val="center"/>
          </w:tcPr>
          <w:p w14:paraId="5177DE96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7EA30052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E505634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  <w:tc>
          <w:tcPr>
            <w:tcW w:w="3735" w:type="dxa"/>
            <w:vAlign w:val="center"/>
          </w:tcPr>
          <w:p w14:paraId="7B07F203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</w:tr>
      <w:tr w:rsidR="008353D6" w:rsidRPr="00333CC6" w14:paraId="7A54A4D8" w14:textId="77777777" w:rsidTr="00FC161E">
        <w:tc>
          <w:tcPr>
            <w:tcW w:w="566" w:type="dxa"/>
            <w:vMerge/>
            <w:vAlign w:val="center"/>
          </w:tcPr>
          <w:p w14:paraId="720B028A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2B6D6A6F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F98F95F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735" w:type="dxa"/>
            <w:vAlign w:val="center"/>
          </w:tcPr>
          <w:p w14:paraId="4AA36B35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</w:tr>
      <w:tr w:rsidR="008353D6" w:rsidRPr="00333CC6" w14:paraId="3300C1C6" w14:textId="77777777" w:rsidTr="00FC161E">
        <w:tc>
          <w:tcPr>
            <w:tcW w:w="566" w:type="dxa"/>
            <w:vMerge/>
            <w:vAlign w:val="center"/>
          </w:tcPr>
          <w:p w14:paraId="1C44F572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1C88DD60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A15FE0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735" w:type="dxa"/>
            <w:vAlign w:val="center"/>
          </w:tcPr>
          <w:p w14:paraId="4EE7F076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</w:tc>
      </w:tr>
      <w:tr w:rsidR="008353D6" w:rsidRPr="00333CC6" w14:paraId="55078040" w14:textId="77777777" w:rsidTr="00FC161E">
        <w:tc>
          <w:tcPr>
            <w:tcW w:w="566" w:type="dxa"/>
            <w:vMerge w:val="restart"/>
            <w:vAlign w:val="center"/>
          </w:tcPr>
          <w:p w14:paraId="3F1699C7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vMerge w:val="restart"/>
            <w:vAlign w:val="center"/>
          </w:tcPr>
          <w:p w14:paraId="611640C1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977" w:type="dxa"/>
            <w:vAlign w:val="center"/>
          </w:tcPr>
          <w:p w14:paraId="2DBF27AC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</w:tc>
        <w:tc>
          <w:tcPr>
            <w:tcW w:w="3735" w:type="dxa"/>
            <w:vAlign w:val="center"/>
          </w:tcPr>
          <w:p w14:paraId="1961B91E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</w:tr>
      <w:tr w:rsidR="008353D6" w:rsidRPr="00333CC6" w14:paraId="0CFFEDD2" w14:textId="77777777" w:rsidTr="00FC161E">
        <w:tc>
          <w:tcPr>
            <w:tcW w:w="566" w:type="dxa"/>
            <w:vMerge/>
            <w:vAlign w:val="center"/>
          </w:tcPr>
          <w:p w14:paraId="1BCFF49D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13E7EAF4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2D43CB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</w:tc>
        <w:tc>
          <w:tcPr>
            <w:tcW w:w="3735" w:type="dxa"/>
            <w:vAlign w:val="center"/>
          </w:tcPr>
          <w:p w14:paraId="3A8EA294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</w:tc>
      </w:tr>
      <w:tr w:rsidR="008353D6" w:rsidRPr="00333CC6" w14:paraId="1B643F41" w14:textId="77777777" w:rsidTr="00FC161E">
        <w:tc>
          <w:tcPr>
            <w:tcW w:w="566" w:type="dxa"/>
            <w:vMerge/>
            <w:vAlign w:val="center"/>
          </w:tcPr>
          <w:p w14:paraId="515353E6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04C68AC1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C5CCAE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735" w:type="dxa"/>
            <w:vAlign w:val="center"/>
          </w:tcPr>
          <w:p w14:paraId="7249FC62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</w:tc>
      </w:tr>
      <w:tr w:rsidR="008353D6" w:rsidRPr="00333CC6" w14:paraId="521777C8" w14:textId="77777777" w:rsidTr="00FC161E">
        <w:trPr>
          <w:trHeight w:val="395"/>
        </w:trPr>
        <w:tc>
          <w:tcPr>
            <w:tcW w:w="566" w:type="dxa"/>
            <w:vMerge/>
            <w:vAlign w:val="center"/>
          </w:tcPr>
          <w:p w14:paraId="6FDB59A2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4D0A7E75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6A229D8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735" w:type="dxa"/>
            <w:vAlign w:val="center"/>
          </w:tcPr>
          <w:p w14:paraId="362C070E" w14:textId="77777777" w:rsidR="0057568A" w:rsidRPr="00333CC6" w:rsidRDefault="0057568A" w:rsidP="00FC161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</w:tc>
      </w:tr>
    </w:tbl>
    <w:p w14:paraId="695B095F" w14:textId="77777777" w:rsidR="0057568A" w:rsidRPr="00333CC6" w:rsidRDefault="0057568A" w:rsidP="0033780A">
      <w:pPr>
        <w:spacing w:line="20" w:lineRule="atLeast"/>
        <w:ind w:firstLine="720"/>
        <w:jc w:val="both"/>
        <w:rPr>
          <w:rFonts w:eastAsia="Calibri"/>
          <w:sz w:val="28"/>
          <w:szCs w:val="28"/>
        </w:rPr>
      </w:pPr>
    </w:p>
    <w:p w14:paraId="648379EB" w14:textId="77777777" w:rsidR="002663E5" w:rsidRPr="00333CC6" w:rsidRDefault="002663E5" w:rsidP="00963A2F">
      <w:pPr>
        <w:ind w:left="720"/>
        <w:rPr>
          <w:sz w:val="28"/>
          <w:szCs w:val="28"/>
        </w:rPr>
      </w:pPr>
      <w:r w:rsidRPr="00333CC6">
        <w:rPr>
          <w:sz w:val="28"/>
          <w:szCs w:val="28"/>
        </w:rPr>
        <w:br w:type="page"/>
      </w:r>
    </w:p>
    <w:p w14:paraId="22E9289B" w14:textId="77777777" w:rsidR="00F636DD" w:rsidRPr="000E6E74" w:rsidRDefault="00F636DD" w:rsidP="00F636DD">
      <w:pPr>
        <w:spacing w:line="276" w:lineRule="auto"/>
        <w:jc w:val="right"/>
        <w:rPr>
          <w:sz w:val="28"/>
          <w:szCs w:val="32"/>
        </w:rPr>
      </w:pPr>
      <w:r w:rsidRPr="000E6E74">
        <w:rPr>
          <w:sz w:val="28"/>
          <w:szCs w:val="32"/>
        </w:rPr>
        <w:lastRenderedPageBreak/>
        <w:t>Приложение 1</w:t>
      </w:r>
    </w:p>
    <w:p w14:paraId="65C77BED" w14:textId="77777777" w:rsidR="00F636DD" w:rsidRPr="000E6E74" w:rsidRDefault="00F636DD" w:rsidP="00F636D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E6E74">
        <w:rPr>
          <w:b/>
          <w:i/>
          <w:sz w:val="24"/>
          <w:szCs w:val="24"/>
        </w:rPr>
        <w:t>Форма лицевой стороны титульного листа</w:t>
      </w:r>
    </w:p>
    <w:p w14:paraId="30EA2717" w14:textId="77777777" w:rsidR="00F636DD" w:rsidRPr="000E6E74" w:rsidRDefault="00F636DD" w:rsidP="00F636D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E6E74">
        <w:rPr>
          <w:b/>
          <w:i/>
          <w:sz w:val="24"/>
          <w:szCs w:val="24"/>
        </w:rPr>
        <w:t>рукописи научного доклада</w:t>
      </w:r>
    </w:p>
    <w:p w14:paraId="21EA57BA" w14:textId="77777777" w:rsidR="00F636DD" w:rsidRPr="000E6E74" w:rsidRDefault="00F636DD" w:rsidP="00F636DD">
      <w:pPr>
        <w:shd w:val="clear" w:color="auto" w:fill="FFFFFF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14:paraId="36344127" w14:textId="77777777" w:rsidR="00F636DD" w:rsidRDefault="00F636DD" w:rsidP="00F636DD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автономная некоммерческая образовательная организация</w:t>
      </w:r>
    </w:p>
    <w:p w14:paraId="0DB4530E" w14:textId="77777777" w:rsidR="00F636DD" w:rsidRDefault="00F636DD" w:rsidP="00F636DD">
      <w:pPr>
        <w:spacing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высшего образования Центросоюза Российской Федерации</w:t>
      </w:r>
    </w:p>
    <w:p w14:paraId="59E30A6A" w14:textId="77777777" w:rsidR="00F636DD" w:rsidRDefault="00F636DD" w:rsidP="00F636DD">
      <w:pPr>
        <w:spacing w:line="276" w:lineRule="auto"/>
        <w:jc w:val="center"/>
        <w:rPr>
          <w:b/>
          <w:bCs/>
          <w:sz w:val="28"/>
          <w:szCs w:val="28"/>
        </w:rPr>
      </w:pPr>
      <w:r w:rsidRPr="00A31DFC">
        <w:rPr>
          <w:b/>
          <w:bCs/>
          <w:sz w:val="28"/>
          <w:szCs w:val="28"/>
        </w:rPr>
        <w:t>«Сибирский университет потребительской кооперации»</w:t>
      </w:r>
    </w:p>
    <w:p w14:paraId="76136589" w14:textId="77777777" w:rsidR="00F636DD" w:rsidRDefault="00F636DD" w:rsidP="00F636DD">
      <w:pPr>
        <w:jc w:val="center"/>
        <w:rPr>
          <w:b/>
          <w:bCs/>
          <w:sz w:val="28"/>
          <w:szCs w:val="28"/>
        </w:rPr>
      </w:pPr>
    </w:p>
    <w:p w14:paraId="612B4196" w14:textId="77777777" w:rsidR="00F636DD" w:rsidRPr="000E6E74" w:rsidRDefault="00F636DD" w:rsidP="00F636D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7088"/>
      </w:tblGrid>
      <w:tr w:rsidR="00F636DD" w:rsidRPr="000E6E74" w14:paraId="7997BB8F" w14:textId="77777777" w:rsidTr="00F636DD">
        <w:trPr>
          <w:jc w:val="center"/>
        </w:trPr>
        <w:tc>
          <w:tcPr>
            <w:tcW w:w="1714" w:type="dxa"/>
            <w:shd w:val="clear" w:color="auto" w:fill="auto"/>
          </w:tcPr>
          <w:p w14:paraId="53800B68" w14:textId="77777777" w:rsidR="00F636DD" w:rsidRPr="000E6E74" w:rsidRDefault="00F636DD" w:rsidP="00F636DD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0E6E74">
              <w:rPr>
                <w:bCs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2426E8B" w14:textId="77777777" w:rsidR="00F636DD" w:rsidRPr="000E6E74" w:rsidRDefault="00F636DD" w:rsidP="00F636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636DD" w:rsidRPr="000E6E74" w14:paraId="161B09E7" w14:textId="77777777" w:rsidTr="00F636DD">
        <w:trPr>
          <w:jc w:val="center"/>
        </w:trPr>
        <w:tc>
          <w:tcPr>
            <w:tcW w:w="1714" w:type="dxa"/>
            <w:shd w:val="clear" w:color="auto" w:fill="auto"/>
          </w:tcPr>
          <w:p w14:paraId="4D0360E6" w14:textId="77777777" w:rsidR="00F636DD" w:rsidRPr="000E6E74" w:rsidRDefault="00F636DD" w:rsidP="00F636D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15A92C74" w14:textId="77777777" w:rsidR="00F636DD" w:rsidRPr="000E6E74" w:rsidRDefault="00F636DD" w:rsidP="00F636DD">
            <w:pPr>
              <w:jc w:val="center"/>
              <w:rPr>
                <w:b/>
                <w:bCs/>
                <w:lang w:eastAsia="en-US"/>
              </w:rPr>
            </w:pPr>
            <w:r w:rsidRPr="000E6E74">
              <w:rPr>
                <w:bCs/>
                <w:i/>
                <w:lang w:eastAsia="en-US"/>
              </w:rPr>
              <w:t>наименование кафедры</w:t>
            </w:r>
          </w:p>
        </w:tc>
      </w:tr>
    </w:tbl>
    <w:p w14:paraId="26579965" w14:textId="77777777" w:rsidR="00F636DD" w:rsidRPr="000E6E74" w:rsidRDefault="00F636DD" w:rsidP="00F636DD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353"/>
        <w:gridCol w:w="4678"/>
      </w:tblGrid>
      <w:tr w:rsidR="00F636DD" w:rsidRPr="000E6E74" w14:paraId="44A679DB" w14:textId="77777777" w:rsidTr="00F636D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09A46D32" w14:textId="77777777" w:rsidR="00F636DD" w:rsidRPr="000E6E74" w:rsidRDefault="00F636DD" w:rsidP="00F636D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3FDBECE" w14:textId="77777777" w:rsidR="00F636DD" w:rsidRPr="000E6E74" w:rsidRDefault="00F636DD" w:rsidP="00F636DD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Допускается к представлению</w:t>
            </w:r>
          </w:p>
          <w:p w14:paraId="388D9BAF" w14:textId="77777777" w:rsidR="00F636DD" w:rsidRPr="000E6E74" w:rsidRDefault="00F636DD" w:rsidP="00F636DD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научного доклада</w:t>
            </w:r>
          </w:p>
          <w:p w14:paraId="2B9A60EB" w14:textId="77777777" w:rsidR="00F636DD" w:rsidRPr="000E6E74" w:rsidRDefault="00F636DD" w:rsidP="00F636DD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Заведующий кафедрой</w:t>
            </w:r>
          </w:p>
          <w:p w14:paraId="5C84D0C4" w14:textId="77777777" w:rsidR="00F636DD" w:rsidRPr="000E6E74" w:rsidRDefault="00F636DD" w:rsidP="00F636D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___________________ И.О. Фамилия</w:t>
            </w:r>
          </w:p>
          <w:p w14:paraId="6E49CE49" w14:textId="77777777" w:rsidR="00F636DD" w:rsidRPr="000E6E74" w:rsidRDefault="00F636DD" w:rsidP="00F636DD">
            <w:pPr>
              <w:rPr>
                <w:sz w:val="28"/>
                <w:szCs w:val="28"/>
                <w:lang w:eastAsia="en-US"/>
              </w:rPr>
            </w:pPr>
            <w:r w:rsidRPr="000E6E74">
              <w:rPr>
                <w:sz w:val="28"/>
                <w:szCs w:val="28"/>
                <w:lang w:eastAsia="en-US"/>
              </w:rPr>
              <w:t>« ___ »  ___________ 20__ г.</w:t>
            </w:r>
          </w:p>
          <w:p w14:paraId="207BB39E" w14:textId="77777777" w:rsidR="00F636DD" w:rsidRPr="000E6E74" w:rsidRDefault="00F636DD" w:rsidP="00F636D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14:paraId="419DAF02" w14:textId="77777777" w:rsidR="00F636DD" w:rsidRPr="000E6E74" w:rsidRDefault="00F636DD" w:rsidP="00F636DD">
      <w:pPr>
        <w:ind w:firstLine="708"/>
        <w:jc w:val="right"/>
        <w:rPr>
          <w:szCs w:val="28"/>
          <w:lang w:eastAsia="en-US"/>
        </w:rPr>
      </w:pPr>
    </w:p>
    <w:p w14:paraId="594FC182" w14:textId="77777777" w:rsidR="00F636DD" w:rsidRPr="000E6E74" w:rsidRDefault="00F636DD" w:rsidP="00F636DD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НАУЧНЫЙ ДОКЛАД ОБ ОСНОВНЫХ РЕЗУЛЬТАТАХ</w:t>
      </w:r>
    </w:p>
    <w:p w14:paraId="63BF73A3" w14:textId="77777777" w:rsidR="00F636DD" w:rsidRPr="000E6E74" w:rsidRDefault="00F636DD" w:rsidP="00F636DD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ПОДГОТОВЛЕННОЙ НАУЧНО-КВАЛИФИКАЦИОННОЙ РАБОТЫ</w:t>
      </w:r>
    </w:p>
    <w:p w14:paraId="42C42522" w14:textId="77777777" w:rsidR="00F636DD" w:rsidRPr="000E6E74" w:rsidRDefault="00F636DD" w:rsidP="00F636DD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(ДИССЕРТАЦИИ) НА СОИСКАНИЕ УЧЕНОЙ СТЕПЕНИ</w:t>
      </w:r>
    </w:p>
    <w:p w14:paraId="79D158EC" w14:textId="77777777" w:rsidR="00F636DD" w:rsidRPr="000E6E74" w:rsidRDefault="00F636DD" w:rsidP="00F636DD">
      <w:pPr>
        <w:jc w:val="center"/>
        <w:rPr>
          <w:sz w:val="28"/>
          <w:szCs w:val="22"/>
          <w:lang w:eastAsia="en-US"/>
        </w:rPr>
      </w:pPr>
      <w:r w:rsidRPr="000E6E74">
        <w:rPr>
          <w:sz w:val="28"/>
          <w:szCs w:val="22"/>
          <w:lang w:eastAsia="en-US"/>
        </w:rPr>
        <w:t>КАНДИДАТА НАУК</w:t>
      </w:r>
    </w:p>
    <w:p w14:paraId="6F4D5230" w14:textId="77777777" w:rsidR="00F636DD" w:rsidRPr="000E6E74" w:rsidRDefault="00F636DD" w:rsidP="00F636DD">
      <w:pPr>
        <w:jc w:val="center"/>
        <w:rPr>
          <w:sz w:val="28"/>
          <w:szCs w:val="22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636DD" w:rsidRPr="000E6E74" w14:paraId="4C0508E9" w14:textId="77777777" w:rsidTr="00F636DD">
        <w:tc>
          <w:tcPr>
            <w:tcW w:w="1526" w:type="dxa"/>
            <w:shd w:val="clear" w:color="auto" w:fill="auto"/>
          </w:tcPr>
          <w:p w14:paraId="0456F068" w14:textId="77777777" w:rsidR="00F636DD" w:rsidRPr="000E6E74" w:rsidRDefault="00F636DD" w:rsidP="00F636DD">
            <w:pPr>
              <w:jc w:val="right"/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 xml:space="preserve">на тему: 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65167BA" w14:textId="77777777" w:rsidR="00F636DD" w:rsidRPr="000E6E74" w:rsidRDefault="00F636DD" w:rsidP="00F636DD">
            <w:pPr>
              <w:rPr>
                <w:sz w:val="28"/>
                <w:szCs w:val="22"/>
                <w:lang w:eastAsia="en-US"/>
              </w:rPr>
            </w:pPr>
            <w:r w:rsidRPr="000E6E74">
              <w:rPr>
                <w:sz w:val="28"/>
                <w:szCs w:val="22"/>
                <w:lang w:eastAsia="en-US"/>
              </w:rPr>
              <w:t>«НАИМЕНОВАНИЕ ТЕМЫ»</w:t>
            </w:r>
          </w:p>
        </w:tc>
      </w:tr>
      <w:tr w:rsidR="00F636DD" w:rsidRPr="000E6E74" w14:paraId="0ADCFF64" w14:textId="77777777" w:rsidTr="00F636DD">
        <w:tc>
          <w:tcPr>
            <w:tcW w:w="1526" w:type="dxa"/>
            <w:shd w:val="clear" w:color="auto" w:fill="auto"/>
          </w:tcPr>
          <w:p w14:paraId="7833B147" w14:textId="77777777" w:rsidR="00F636DD" w:rsidRPr="000E6E74" w:rsidRDefault="00F636DD" w:rsidP="00F636D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4DA70" w14:textId="77777777" w:rsidR="00F636DD" w:rsidRPr="000E6E74" w:rsidRDefault="00F636DD" w:rsidP="00F636D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F636DD" w:rsidRPr="000E6E74" w14:paraId="5E95781C" w14:textId="77777777" w:rsidTr="00F636DD">
        <w:tc>
          <w:tcPr>
            <w:tcW w:w="1526" w:type="dxa"/>
            <w:shd w:val="clear" w:color="auto" w:fill="auto"/>
          </w:tcPr>
          <w:p w14:paraId="5B3E46D0" w14:textId="77777777" w:rsidR="00F636DD" w:rsidRPr="000E6E74" w:rsidRDefault="00F636DD" w:rsidP="00F636D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F8F32" w14:textId="77777777" w:rsidR="00F636DD" w:rsidRPr="000E6E74" w:rsidRDefault="00F636DD" w:rsidP="00F636DD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</w:tbl>
    <w:p w14:paraId="272DA942" w14:textId="77777777" w:rsidR="00F636DD" w:rsidRPr="000E6E74" w:rsidRDefault="00F636DD" w:rsidP="00F636DD">
      <w:pPr>
        <w:jc w:val="center"/>
        <w:rPr>
          <w:sz w:val="28"/>
          <w:szCs w:val="22"/>
          <w:lang w:eastAsia="en-US"/>
        </w:rPr>
      </w:pPr>
    </w:p>
    <w:p w14:paraId="1DC30FB6" w14:textId="77777777" w:rsidR="00F636DD" w:rsidRDefault="00F636DD"/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993"/>
        <w:gridCol w:w="850"/>
        <w:gridCol w:w="213"/>
        <w:gridCol w:w="354"/>
        <w:gridCol w:w="559"/>
        <w:gridCol w:w="1851"/>
      </w:tblGrid>
      <w:tr w:rsidR="008353D6" w:rsidRPr="00333CC6" w14:paraId="55C8E738" w14:textId="77777777" w:rsidTr="006245A2">
        <w:tc>
          <w:tcPr>
            <w:tcW w:w="4253" w:type="dxa"/>
            <w:shd w:val="clear" w:color="auto" w:fill="auto"/>
          </w:tcPr>
          <w:p w14:paraId="5F3E7E93" w14:textId="77777777" w:rsidR="00E64C04" w:rsidRPr="00333CC6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B8AB5D9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6F4DFB" w14:textId="77777777" w:rsidR="00E64C04" w:rsidRPr="00333CC6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00F4B4F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формы обучения</w:t>
            </w:r>
          </w:p>
        </w:tc>
      </w:tr>
      <w:tr w:rsidR="008353D6" w:rsidRPr="00333CC6" w14:paraId="76E4F2C9" w14:textId="77777777" w:rsidTr="006245A2">
        <w:tc>
          <w:tcPr>
            <w:tcW w:w="4253" w:type="dxa"/>
            <w:shd w:val="clear" w:color="auto" w:fill="auto"/>
          </w:tcPr>
          <w:p w14:paraId="175B412A" w14:textId="77777777" w:rsidR="00E64C04" w:rsidRPr="00333CC6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22DF985D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отдела аспирантуры</w:t>
            </w:r>
          </w:p>
        </w:tc>
      </w:tr>
      <w:tr w:rsidR="008353D6" w:rsidRPr="00333CC6" w14:paraId="5BC53B93" w14:textId="77777777" w:rsidTr="006245A2">
        <w:tc>
          <w:tcPr>
            <w:tcW w:w="4253" w:type="dxa"/>
            <w:shd w:val="clear" w:color="auto" w:fill="auto"/>
          </w:tcPr>
          <w:p w14:paraId="48430267" w14:textId="77777777" w:rsidR="00E64C04" w:rsidRPr="00333CC6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4DC00D26" w14:textId="77777777" w:rsidR="00E64C04" w:rsidRPr="00333CC6" w:rsidRDefault="00E64C04" w:rsidP="00E64C04">
            <w:pPr>
              <w:rPr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 xml:space="preserve">ФАМИЛИЯ Имя Отчество </w:t>
            </w:r>
            <w:r w:rsidRPr="00333CC6">
              <w:rPr>
                <w:i/>
                <w:sz w:val="24"/>
                <w:szCs w:val="24"/>
                <w:lang w:eastAsia="en-US"/>
              </w:rPr>
              <w:t>(в род. падеже)</w:t>
            </w:r>
          </w:p>
        </w:tc>
      </w:tr>
      <w:tr w:rsidR="008353D6" w:rsidRPr="00333CC6" w14:paraId="62CCB969" w14:textId="77777777" w:rsidTr="006245A2">
        <w:tc>
          <w:tcPr>
            <w:tcW w:w="4253" w:type="dxa"/>
            <w:shd w:val="clear" w:color="auto" w:fill="auto"/>
          </w:tcPr>
          <w:p w14:paraId="388B6F43" w14:textId="77777777" w:rsidR="00E64C04" w:rsidRPr="00333CC6" w:rsidRDefault="00E64C04" w:rsidP="00E64C04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83836A7" w14:textId="77777777" w:rsidR="00E64C04" w:rsidRPr="00333CC6" w:rsidRDefault="00E64C04" w:rsidP="00E64C04">
            <w:pPr>
              <w:rPr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Шифр</w:t>
            </w: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959249" w14:textId="77777777" w:rsidR="00E64C04" w:rsidRPr="00333CC6" w:rsidRDefault="00E64C04" w:rsidP="00E64C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 w14:paraId="2819F0C2" w14:textId="77777777" w:rsidR="00E64C04" w:rsidRPr="00333CC6" w:rsidRDefault="00E64C04" w:rsidP="00E64C04">
            <w:pPr>
              <w:jc w:val="right"/>
              <w:rPr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14:paraId="06360E3C" w14:textId="77777777" w:rsidR="00E64C04" w:rsidRPr="00333CC6" w:rsidRDefault="00E64C04" w:rsidP="00E64C04">
            <w:pPr>
              <w:rPr>
                <w:sz w:val="24"/>
                <w:szCs w:val="24"/>
                <w:lang w:eastAsia="en-US"/>
              </w:rPr>
            </w:pPr>
          </w:p>
        </w:tc>
      </w:tr>
      <w:tr w:rsidR="008353D6" w:rsidRPr="00333CC6" w14:paraId="7F3485A7" w14:textId="77777777" w:rsidTr="006245A2">
        <w:tc>
          <w:tcPr>
            <w:tcW w:w="4253" w:type="dxa"/>
            <w:shd w:val="clear" w:color="auto" w:fill="auto"/>
            <w:vAlign w:val="bottom"/>
          </w:tcPr>
          <w:p w14:paraId="62F1D206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bottom"/>
          </w:tcPr>
          <w:p w14:paraId="72132B0F" w14:textId="77777777" w:rsidR="001B3CA0" w:rsidRPr="00333CC6" w:rsidRDefault="00E64C04" w:rsidP="001B3CA0">
            <w:pPr>
              <w:rPr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Направление подготовки:</w:t>
            </w:r>
            <w:r w:rsidR="00C95B1B" w:rsidRPr="00333CC6">
              <w:rPr>
                <w:sz w:val="24"/>
                <w:szCs w:val="24"/>
                <w:lang w:eastAsia="en-US"/>
              </w:rPr>
              <w:t xml:space="preserve"> </w:t>
            </w:r>
            <w:r w:rsidR="00AA1B4B" w:rsidRPr="00333CC6">
              <w:rPr>
                <w:sz w:val="24"/>
                <w:szCs w:val="24"/>
                <w:lang w:eastAsia="en-US"/>
              </w:rPr>
              <w:t>38.06.01 Экономика</w:t>
            </w:r>
            <w:r w:rsidR="006245A2" w:rsidRPr="00333CC6">
              <w:rPr>
                <w:sz w:val="24"/>
                <w:szCs w:val="24"/>
                <w:lang w:eastAsia="en-US"/>
              </w:rPr>
              <w:t>,</w:t>
            </w:r>
          </w:p>
          <w:p w14:paraId="6467DA74" w14:textId="77777777" w:rsidR="00E64C04" w:rsidRPr="00333CC6" w:rsidRDefault="001B3CA0" w:rsidP="001B3CA0">
            <w:pPr>
              <w:rPr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н</w:t>
            </w:r>
            <w:r w:rsidR="006245A2" w:rsidRPr="00333CC6">
              <w:rPr>
                <w:sz w:val="24"/>
                <w:szCs w:val="24"/>
                <w:lang w:eastAsia="en-US"/>
              </w:rPr>
              <w:t xml:space="preserve">аправленность (профиль) образовательной программы: </w:t>
            </w:r>
            <w:r w:rsidRPr="00333CC6">
              <w:rPr>
                <w:i/>
                <w:sz w:val="24"/>
                <w:szCs w:val="24"/>
              </w:rPr>
              <w:t>Экономика и управление народным хозяйством (экономика, организация и управление предприятиями, отраслями, комплексами – сфера услуг)</w:t>
            </w:r>
          </w:p>
        </w:tc>
      </w:tr>
      <w:tr w:rsidR="008353D6" w:rsidRPr="00333CC6" w14:paraId="44393951" w14:textId="77777777" w:rsidTr="006245A2">
        <w:trPr>
          <w:trHeight w:val="137"/>
        </w:trPr>
        <w:tc>
          <w:tcPr>
            <w:tcW w:w="4253" w:type="dxa"/>
            <w:shd w:val="clear" w:color="auto" w:fill="auto"/>
          </w:tcPr>
          <w:p w14:paraId="1CF85EFE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7F60EB8B" w14:textId="77777777" w:rsidR="00E64C04" w:rsidRPr="00333CC6" w:rsidRDefault="00E64C04" w:rsidP="006245A2">
            <w:pPr>
              <w:rPr>
                <w:sz w:val="24"/>
                <w:szCs w:val="24"/>
                <w:lang w:eastAsia="en-US"/>
              </w:rPr>
            </w:pPr>
          </w:p>
        </w:tc>
      </w:tr>
      <w:tr w:rsidR="008353D6" w:rsidRPr="00333CC6" w14:paraId="666C41EA" w14:textId="77777777" w:rsidTr="006245A2">
        <w:tc>
          <w:tcPr>
            <w:tcW w:w="4253" w:type="dxa"/>
            <w:shd w:val="clear" w:color="auto" w:fill="auto"/>
          </w:tcPr>
          <w:p w14:paraId="6258C226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021D10F6" w14:textId="77777777" w:rsidR="00E64C04" w:rsidRPr="00333CC6" w:rsidRDefault="00E64C04" w:rsidP="00E64C04">
            <w:pPr>
              <w:rPr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Научный руководитель: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0206916" w14:textId="77777777" w:rsidR="00E64C04" w:rsidRPr="00333CC6" w:rsidRDefault="00E64C04" w:rsidP="00E64C04">
            <w:pPr>
              <w:rPr>
                <w:sz w:val="24"/>
                <w:szCs w:val="24"/>
                <w:lang w:eastAsia="en-US"/>
              </w:rPr>
            </w:pPr>
          </w:p>
        </w:tc>
      </w:tr>
      <w:tr w:rsidR="008353D6" w:rsidRPr="00333CC6" w14:paraId="6DB92AEE" w14:textId="77777777" w:rsidTr="006245A2">
        <w:trPr>
          <w:trHeight w:val="313"/>
        </w:trPr>
        <w:tc>
          <w:tcPr>
            <w:tcW w:w="4253" w:type="dxa"/>
            <w:shd w:val="clear" w:color="auto" w:fill="auto"/>
          </w:tcPr>
          <w:p w14:paraId="6229A571" w14:textId="77777777" w:rsidR="00E64C04" w:rsidRPr="00333CC6" w:rsidRDefault="00E64C04" w:rsidP="006245A2">
            <w:pPr>
              <w:jc w:val="center"/>
              <w:rPr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2BCCE6B" w14:textId="77777777" w:rsidR="00E64C04" w:rsidRPr="00333CC6" w:rsidRDefault="00E64C04" w:rsidP="006245A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14:paraId="5047CE10" w14:textId="77777777" w:rsidR="00E64C04" w:rsidRPr="00333CC6" w:rsidRDefault="00E64C04" w:rsidP="006245A2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 w:rsidRPr="00333CC6">
              <w:rPr>
                <w:i/>
                <w:sz w:val="16"/>
                <w:szCs w:val="16"/>
                <w:lang w:eastAsia="en-US"/>
              </w:rPr>
              <w:t>степень, звание, должность</w:t>
            </w:r>
          </w:p>
        </w:tc>
      </w:tr>
      <w:tr w:rsidR="008353D6" w:rsidRPr="00333CC6" w14:paraId="6908D943" w14:textId="77777777" w:rsidTr="006245A2">
        <w:tc>
          <w:tcPr>
            <w:tcW w:w="4253" w:type="dxa"/>
            <w:shd w:val="clear" w:color="auto" w:fill="auto"/>
          </w:tcPr>
          <w:p w14:paraId="73B0D49C" w14:textId="77777777" w:rsidR="00E64C04" w:rsidRPr="00333CC6" w:rsidRDefault="00E64C04" w:rsidP="00E64C04">
            <w:pPr>
              <w:rPr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1D95117" w14:textId="77777777" w:rsidR="00E64C04" w:rsidRPr="00333CC6" w:rsidRDefault="00E64C04" w:rsidP="00E64C04">
            <w:pPr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3451DD" w:rsidRPr="00333CC6" w14:paraId="33D4005D" w14:textId="77777777" w:rsidTr="006245A2">
        <w:tc>
          <w:tcPr>
            <w:tcW w:w="4253" w:type="dxa"/>
            <w:shd w:val="clear" w:color="auto" w:fill="auto"/>
          </w:tcPr>
          <w:p w14:paraId="1383CD7D" w14:textId="77777777" w:rsidR="00E64C04" w:rsidRPr="00333CC6" w:rsidRDefault="00E64C04" w:rsidP="00E64C04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14:paraId="426EE856" w14:textId="77777777" w:rsidR="00E64C04" w:rsidRPr="00333CC6" w:rsidRDefault="00E64C04" w:rsidP="00E64C04">
            <w:pPr>
              <w:rPr>
                <w:i/>
                <w:sz w:val="24"/>
                <w:szCs w:val="24"/>
                <w:lang w:eastAsia="en-US"/>
              </w:rPr>
            </w:pPr>
            <w:r w:rsidRPr="00333CC6">
              <w:rPr>
                <w:sz w:val="24"/>
                <w:szCs w:val="24"/>
                <w:lang w:eastAsia="en-US"/>
              </w:rPr>
              <w:t>ФАМИЛИЯ Имя Отчество</w:t>
            </w:r>
          </w:p>
        </w:tc>
      </w:tr>
    </w:tbl>
    <w:p w14:paraId="671EB072" w14:textId="77777777" w:rsidR="00E64C04" w:rsidRPr="00333CC6" w:rsidRDefault="00E64C04" w:rsidP="00E64C04">
      <w:pPr>
        <w:ind w:firstLine="708"/>
        <w:jc w:val="center"/>
        <w:rPr>
          <w:sz w:val="28"/>
          <w:szCs w:val="28"/>
          <w:lang w:eastAsia="en-US"/>
        </w:rPr>
      </w:pPr>
    </w:p>
    <w:p w14:paraId="1F63FC41" w14:textId="77777777" w:rsidR="006245A2" w:rsidRPr="00333CC6" w:rsidRDefault="006245A2" w:rsidP="00E64C04">
      <w:pPr>
        <w:ind w:firstLine="708"/>
        <w:jc w:val="center"/>
        <w:rPr>
          <w:sz w:val="28"/>
          <w:szCs w:val="28"/>
          <w:lang w:eastAsia="en-US"/>
        </w:rPr>
      </w:pPr>
    </w:p>
    <w:p w14:paraId="59D1003C" w14:textId="77777777" w:rsidR="00E64C04" w:rsidRPr="00333CC6" w:rsidRDefault="00E64C04" w:rsidP="00E64C04">
      <w:pPr>
        <w:jc w:val="center"/>
        <w:rPr>
          <w:sz w:val="28"/>
          <w:szCs w:val="28"/>
          <w:lang w:eastAsia="en-US"/>
        </w:rPr>
      </w:pPr>
      <w:r w:rsidRPr="00333CC6">
        <w:rPr>
          <w:sz w:val="28"/>
          <w:szCs w:val="28"/>
          <w:lang w:eastAsia="en-US"/>
        </w:rPr>
        <w:t xml:space="preserve">Новосибирск </w:t>
      </w:r>
    </w:p>
    <w:p w14:paraId="4202E799" w14:textId="77777777" w:rsidR="00E64C04" w:rsidRPr="00333CC6" w:rsidRDefault="00E64C04" w:rsidP="00E64C04">
      <w:pPr>
        <w:jc w:val="center"/>
        <w:rPr>
          <w:sz w:val="28"/>
          <w:szCs w:val="28"/>
          <w:lang w:eastAsia="en-US"/>
        </w:rPr>
      </w:pPr>
      <w:r w:rsidRPr="00333CC6">
        <w:rPr>
          <w:sz w:val="28"/>
          <w:szCs w:val="28"/>
          <w:lang w:eastAsia="en-US"/>
        </w:rPr>
        <w:t>20__</w:t>
      </w:r>
    </w:p>
    <w:p w14:paraId="047B9E58" w14:textId="77777777" w:rsidR="00E64C04" w:rsidRPr="00333CC6" w:rsidRDefault="00E64C04" w:rsidP="00E64C04">
      <w:pPr>
        <w:jc w:val="center"/>
        <w:rPr>
          <w:sz w:val="28"/>
          <w:szCs w:val="22"/>
          <w:lang w:eastAsia="en-US"/>
        </w:rPr>
        <w:sectPr w:rsidR="00E64C04" w:rsidRPr="00333CC6" w:rsidSect="005A6C19">
          <w:footerReference w:type="default" r:id="rId19"/>
          <w:pgSz w:w="11906" w:h="16838"/>
          <w:pgMar w:top="851" w:right="907" w:bottom="1135" w:left="1418" w:header="720" w:footer="634" w:gutter="0"/>
          <w:cols w:space="720"/>
          <w:titlePg/>
          <w:docGrid w:linePitch="299"/>
        </w:sectPr>
      </w:pPr>
    </w:p>
    <w:p w14:paraId="15764D92" w14:textId="77777777" w:rsidR="00C42E03" w:rsidRPr="00333CC6" w:rsidRDefault="003451DD" w:rsidP="00E64C04">
      <w:pPr>
        <w:jc w:val="center"/>
        <w:rPr>
          <w:b/>
          <w:i/>
          <w:sz w:val="24"/>
          <w:szCs w:val="28"/>
        </w:rPr>
      </w:pPr>
      <w:r w:rsidRPr="00333CC6">
        <w:rPr>
          <w:b/>
          <w:i/>
          <w:sz w:val="24"/>
          <w:szCs w:val="28"/>
        </w:rPr>
        <w:lastRenderedPageBreak/>
        <w:t>Форма оборотной  стороны титульного листа</w:t>
      </w:r>
    </w:p>
    <w:p w14:paraId="768A84F8" w14:textId="77777777" w:rsidR="00E64C04" w:rsidRPr="00333CC6" w:rsidRDefault="003451DD" w:rsidP="00E64C04">
      <w:pPr>
        <w:jc w:val="center"/>
        <w:rPr>
          <w:b/>
          <w:i/>
          <w:sz w:val="28"/>
          <w:szCs w:val="28"/>
          <w:lang w:eastAsia="en-US"/>
        </w:rPr>
      </w:pPr>
      <w:r w:rsidRPr="00333CC6">
        <w:rPr>
          <w:b/>
          <w:i/>
          <w:sz w:val="24"/>
          <w:szCs w:val="28"/>
        </w:rPr>
        <w:t>рукописи научного доклада</w:t>
      </w:r>
    </w:p>
    <w:p w14:paraId="3B1C215E" w14:textId="77777777" w:rsidR="00E64C04" w:rsidRPr="00333CC6" w:rsidRDefault="00E64C04" w:rsidP="00E64C04">
      <w:pPr>
        <w:jc w:val="center"/>
        <w:rPr>
          <w:sz w:val="28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1701"/>
        <w:gridCol w:w="177"/>
        <w:gridCol w:w="254"/>
        <w:gridCol w:w="2688"/>
      </w:tblGrid>
      <w:tr w:rsidR="008353D6" w:rsidRPr="00333CC6" w14:paraId="05420B67" w14:textId="77777777" w:rsidTr="00C42E03">
        <w:tc>
          <w:tcPr>
            <w:tcW w:w="4713" w:type="dxa"/>
            <w:gridSpan w:val="4"/>
            <w:shd w:val="clear" w:color="auto" w:fill="auto"/>
            <w:vAlign w:val="bottom"/>
          </w:tcPr>
          <w:p w14:paraId="4138F5FB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333CC6">
              <w:rPr>
                <w:sz w:val="28"/>
                <w:szCs w:val="22"/>
                <w:lang w:eastAsia="en-US"/>
              </w:rPr>
              <w:t xml:space="preserve">Дата </w:t>
            </w:r>
            <w:r w:rsidRPr="00333CC6">
              <w:rPr>
                <w:sz w:val="28"/>
                <w:szCs w:val="28"/>
                <w:lang w:eastAsia="en-US"/>
              </w:rPr>
              <w:t>представления научного доклада</w:t>
            </w: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416810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8353D6" w:rsidRPr="00333CC6" w14:paraId="4DFE8400" w14:textId="77777777" w:rsidTr="00C42E03">
        <w:tc>
          <w:tcPr>
            <w:tcW w:w="2835" w:type="dxa"/>
            <w:gridSpan w:val="2"/>
            <w:shd w:val="clear" w:color="auto" w:fill="auto"/>
            <w:vAlign w:val="bottom"/>
          </w:tcPr>
          <w:p w14:paraId="51BC1CDF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333CC6">
              <w:rPr>
                <w:sz w:val="28"/>
                <w:szCs w:val="22"/>
                <w:lang w:eastAsia="en-US"/>
              </w:rPr>
              <w:t>Оценка после защиты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AC8887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8353D6" w:rsidRPr="00333CC6" w14:paraId="7796BFEE" w14:textId="77777777" w:rsidTr="00C42E03">
        <w:tc>
          <w:tcPr>
            <w:tcW w:w="7655" w:type="dxa"/>
            <w:gridSpan w:val="6"/>
            <w:shd w:val="clear" w:color="auto" w:fill="auto"/>
            <w:vAlign w:val="bottom"/>
          </w:tcPr>
          <w:p w14:paraId="381ACF7D" w14:textId="77777777" w:rsidR="00E64C04" w:rsidRPr="00333CC6" w:rsidRDefault="00E64C04" w:rsidP="00CF01B9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333CC6">
              <w:rPr>
                <w:sz w:val="28"/>
                <w:szCs w:val="22"/>
                <w:lang w:eastAsia="en-US"/>
              </w:rPr>
              <w:t>Протокол  ГЭК № _____</w:t>
            </w:r>
          </w:p>
        </w:tc>
      </w:tr>
      <w:tr w:rsidR="008353D6" w:rsidRPr="00333CC6" w14:paraId="37BE0FBC" w14:textId="77777777" w:rsidTr="00C42E03">
        <w:tc>
          <w:tcPr>
            <w:tcW w:w="2268" w:type="dxa"/>
            <w:shd w:val="clear" w:color="auto" w:fill="auto"/>
            <w:vAlign w:val="bottom"/>
          </w:tcPr>
          <w:p w14:paraId="6D4DFF46" w14:textId="77777777" w:rsidR="00E64C04" w:rsidRPr="00333CC6" w:rsidRDefault="00E64C04" w:rsidP="00CF01B9">
            <w:pPr>
              <w:spacing w:line="276" w:lineRule="auto"/>
              <w:rPr>
                <w:sz w:val="28"/>
                <w:szCs w:val="22"/>
                <w:lang w:eastAsia="en-US"/>
              </w:rPr>
            </w:pPr>
            <w:r w:rsidRPr="00333CC6">
              <w:rPr>
                <w:sz w:val="28"/>
                <w:szCs w:val="22"/>
                <w:lang w:eastAsia="en-US"/>
              </w:rPr>
              <w:t>Секретарь ГЭК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71D55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73D3E4B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B72C1" w14:textId="77777777" w:rsidR="00E64C04" w:rsidRPr="00333CC6" w:rsidRDefault="00E64C04" w:rsidP="00E64C04">
            <w:pPr>
              <w:spacing w:line="276" w:lineRule="auto"/>
              <w:rPr>
                <w:sz w:val="28"/>
                <w:szCs w:val="22"/>
                <w:lang w:eastAsia="en-US"/>
              </w:rPr>
            </w:pPr>
          </w:p>
        </w:tc>
      </w:tr>
      <w:tr w:rsidR="003451DD" w:rsidRPr="00333CC6" w14:paraId="13B92834" w14:textId="77777777" w:rsidTr="00C42E03">
        <w:tc>
          <w:tcPr>
            <w:tcW w:w="2268" w:type="dxa"/>
            <w:shd w:val="clear" w:color="auto" w:fill="auto"/>
            <w:vAlign w:val="bottom"/>
          </w:tcPr>
          <w:p w14:paraId="116E6CED" w14:textId="77777777" w:rsidR="00E64C04" w:rsidRPr="00333CC6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557A77" w14:textId="77777777" w:rsidR="00E64C04" w:rsidRPr="00333CC6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3CC6">
              <w:rPr>
                <w:i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E48142C" w14:textId="77777777" w:rsidR="00E64C04" w:rsidRPr="00333CC6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AE03B" w14:textId="77777777" w:rsidR="00E64C04" w:rsidRPr="00333CC6" w:rsidRDefault="00E64C04" w:rsidP="00E64C0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33CC6">
              <w:rPr>
                <w:i/>
                <w:sz w:val="16"/>
                <w:szCs w:val="16"/>
                <w:lang w:eastAsia="en-US"/>
              </w:rPr>
              <w:t>Фамилия И.О.</w:t>
            </w:r>
          </w:p>
        </w:tc>
      </w:tr>
    </w:tbl>
    <w:p w14:paraId="41481487" w14:textId="77777777" w:rsidR="00E64C04" w:rsidRPr="00333CC6" w:rsidRDefault="00E64C04" w:rsidP="00E64C04">
      <w:pPr>
        <w:spacing w:line="276" w:lineRule="auto"/>
        <w:ind w:firstLine="567"/>
        <w:rPr>
          <w:sz w:val="28"/>
          <w:szCs w:val="22"/>
          <w:lang w:eastAsia="en-US"/>
        </w:rPr>
      </w:pPr>
    </w:p>
    <w:p w14:paraId="05485D62" w14:textId="77777777" w:rsidR="00E64C04" w:rsidRPr="00333CC6" w:rsidRDefault="00E64C04" w:rsidP="00E64C04">
      <w:pPr>
        <w:spacing w:line="276" w:lineRule="auto"/>
        <w:ind w:firstLine="567"/>
        <w:rPr>
          <w:sz w:val="28"/>
          <w:szCs w:val="22"/>
          <w:lang w:eastAsia="en-US"/>
        </w:rPr>
      </w:pPr>
    </w:p>
    <w:p w14:paraId="44332004" w14:textId="77777777" w:rsidR="00E64C04" w:rsidRPr="00333CC6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786001C1" w14:textId="77777777" w:rsidR="00E64C04" w:rsidRPr="00333CC6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1630542F" w14:textId="77777777" w:rsidR="00E64C04" w:rsidRPr="00333CC6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571A4758" w14:textId="77777777" w:rsidR="00E64C04" w:rsidRPr="00333CC6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262FE49F" w14:textId="77777777" w:rsidR="00E64C04" w:rsidRPr="00333CC6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16625F96" w14:textId="77777777" w:rsidR="00E64C04" w:rsidRPr="00333CC6" w:rsidRDefault="00E64C04" w:rsidP="00E64C04">
      <w:pPr>
        <w:ind w:left="-567" w:firstLine="1134"/>
        <w:rPr>
          <w:i/>
          <w:sz w:val="22"/>
          <w:szCs w:val="22"/>
          <w:lang w:eastAsia="en-US"/>
        </w:rPr>
      </w:pPr>
    </w:p>
    <w:p w14:paraId="56F9BD54" w14:textId="77777777" w:rsidR="00E64C04" w:rsidRPr="00333CC6" w:rsidRDefault="00E64C04" w:rsidP="00E64C04">
      <w:pPr>
        <w:ind w:left="-567" w:firstLine="1134"/>
        <w:rPr>
          <w:sz w:val="28"/>
          <w:szCs w:val="22"/>
          <w:lang w:eastAsia="en-U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851"/>
        <w:gridCol w:w="3260"/>
      </w:tblGrid>
      <w:tr w:rsidR="008353D6" w:rsidRPr="00333CC6" w14:paraId="390C6120" w14:textId="77777777" w:rsidTr="00C42E03">
        <w:tc>
          <w:tcPr>
            <w:tcW w:w="3436" w:type="dxa"/>
          </w:tcPr>
          <w:p w14:paraId="45E1366D" w14:textId="77777777" w:rsidR="00E64C04" w:rsidRPr="00333CC6" w:rsidRDefault="00E64C04" w:rsidP="00E64C04">
            <w:pPr>
              <w:rPr>
                <w:sz w:val="28"/>
                <w:szCs w:val="22"/>
                <w:lang w:eastAsia="en-US"/>
              </w:rPr>
            </w:pPr>
            <w:r w:rsidRPr="00333CC6">
              <w:rPr>
                <w:sz w:val="28"/>
                <w:szCs w:val="22"/>
                <w:lang w:eastAsia="en-US"/>
              </w:rPr>
              <w:t>Текст научного доклада 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F1D78D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</w:tcPr>
          <w:p w14:paraId="37E721E7" w14:textId="77777777" w:rsidR="00E64C04" w:rsidRPr="00333CC6" w:rsidRDefault="00E64C04" w:rsidP="00E64C04">
            <w:pPr>
              <w:rPr>
                <w:sz w:val="28"/>
                <w:szCs w:val="22"/>
                <w:lang w:eastAsia="en-US"/>
              </w:rPr>
            </w:pPr>
            <w:r w:rsidRPr="00333CC6">
              <w:rPr>
                <w:sz w:val="28"/>
                <w:szCs w:val="22"/>
                <w:lang w:eastAsia="en-US"/>
              </w:rPr>
              <w:t xml:space="preserve">   страницах</w:t>
            </w:r>
          </w:p>
        </w:tc>
      </w:tr>
      <w:tr w:rsidR="008353D6" w:rsidRPr="00333CC6" w14:paraId="171D4468" w14:textId="77777777" w:rsidTr="002A52E1">
        <w:trPr>
          <w:trHeight w:val="531"/>
        </w:trPr>
        <w:tc>
          <w:tcPr>
            <w:tcW w:w="3436" w:type="dxa"/>
            <w:tcBorders>
              <w:bottom w:val="single" w:sz="4" w:space="0" w:color="auto"/>
            </w:tcBorders>
          </w:tcPr>
          <w:p w14:paraId="2AF6EA09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D7D13D7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6EFE44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8353D6" w:rsidRPr="00333CC6" w14:paraId="77C2B366" w14:textId="77777777" w:rsidTr="002A52E1">
        <w:tc>
          <w:tcPr>
            <w:tcW w:w="3436" w:type="dxa"/>
            <w:tcBorders>
              <w:top w:val="single" w:sz="4" w:space="0" w:color="auto"/>
            </w:tcBorders>
          </w:tcPr>
          <w:p w14:paraId="58D60B1E" w14:textId="77777777" w:rsidR="00E64C04" w:rsidRPr="00333CC6" w:rsidRDefault="00E64C04" w:rsidP="00E64C04">
            <w:pPr>
              <w:jc w:val="center"/>
              <w:rPr>
                <w:sz w:val="16"/>
                <w:lang w:eastAsia="en-US"/>
              </w:rPr>
            </w:pPr>
            <w:r w:rsidRPr="00333CC6">
              <w:rPr>
                <w:i/>
                <w:sz w:val="16"/>
                <w:lang w:eastAsia="en-US"/>
              </w:rPr>
              <w:t>подпись обучающегося</w:t>
            </w:r>
          </w:p>
        </w:tc>
        <w:tc>
          <w:tcPr>
            <w:tcW w:w="851" w:type="dxa"/>
          </w:tcPr>
          <w:p w14:paraId="267566BA" w14:textId="77777777" w:rsidR="00E64C04" w:rsidRPr="00333CC6" w:rsidRDefault="00E64C04" w:rsidP="00E64C04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2A579" w14:textId="77777777" w:rsidR="00E64C04" w:rsidRPr="00333CC6" w:rsidRDefault="00E64C04" w:rsidP="00E64C04">
            <w:pPr>
              <w:jc w:val="center"/>
              <w:rPr>
                <w:sz w:val="16"/>
                <w:lang w:eastAsia="en-US"/>
              </w:rPr>
            </w:pPr>
            <w:r w:rsidRPr="00333CC6">
              <w:rPr>
                <w:i/>
                <w:sz w:val="16"/>
                <w:lang w:eastAsia="en-US"/>
              </w:rPr>
              <w:t xml:space="preserve">дата </w:t>
            </w:r>
          </w:p>
        </w:tc>
      </w:tr>
      <w:tr w:rsidR="008353D6" w:rsidRPr="00333CC6" w14:paraId="7454FBC1" w14:textId="77777777" w:rsidTr="002A52E1">
        <w:trPr>
          <w:trHeight w:val="467"/>
        </w:trPr>
        <w:tc>
          <w:tcPr>
            <w:tcW w:w="3436" w:type="dxa"/>
            <w:tcBorders>
              <w:bottom w:val="single" w:sz="4" w:space="0" w:color="auto"/>
            </w:tcBorders>
          </w:tcPr>
          <w:p w14:paraId="036942DA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78364855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581EC59" w14:textId="77777777" w:rsidR="00E64C04" w:rsidRPr="00333CC6" w:rsidRDefault="00E64C04" w:rsidP="00E64C04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8353D6" w:rsidRPr="00333CC6" w14:paraId="3F6D8306" w14:textId="77777777" w:rsidTr="002A52E1">
        <w:tc>
          <w:tcPr>
            <w:tcW w:w="3436" w:type="dxa"/>
            <w:tcBorders>
              <w:top w:val="single" w:sz="4" w:space="0" w:color="auto"/>
            </w:tcBorders>
          </w:tcPr>
          <w:p w14:paraId="7B4B0AC1" w14:textId="77777777" w:rsidR="00E64C04" w:rsidRPr="00333CC6" w:rsidRDefault="00E64C04" w:rsidP="00E64C04">
            <w:pPr>
              <w:jc w:val="center"/>
              <w:rPr>
                <w:i/>
                <w:sz w:val="16"/>
                <w:lang w:eastAsia="en-US"/>
              </w:rPr>
            </w:pPr>
            <w:r w:rsidRPr="00333CC6">
              <w:rPr>
                <w:i/>
                <w:sz w:val="16"/>
                <w:lang w:eastAsia="en-US"/>
              </w:rPr>
              <w:t>подпись научного руководителя</w:t>
            </w:r>
          </w:p>
        </w:tc>
        <w:tc>
          <w:tcPr>
            <w:tcW w:w="851" w:type="dxa"/>
          </w:tcPr>
          <w:p w14:paraId="08E880D5" w14:textId="77777777" w:rsidR="00E64C04" w:rsidRPr="00333CC6" w:rsidRDefault="00E64C04" w:rsidP="00E64C04">
            <w:pPr>
              <w:jc w:val="center"/>
              <w:rPr>
                <w:i/>
                <w:sz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AA32273" w14:textId="77777777" w:rsidR="00E64C04" w:rsidRPr="00333CC6" w:rsidRDefault="00E64C04" w:rsidP="00E64C04">
            <w:pPr>
              <w:jc w:val="center"/>
              <w:rPr>
                <w:sz w:val="16"/>
                <w:lang w:eastAsia="en-US"/>
              </w:rPr>
            </w:pPr>
            <w:r w:rsidRPr="00333CC6">
              <w:rPr>
                <w:i/>
                <w:sz w:val="16"/>
                <w:lang w:eastAsia="en-US"/>
              </w:rPr>
              <w:t xml:space="preserve">дата </w:t>
            </w:r>
          </w:p>
        </w:tc>
      </w:tr>
    </w:tbl>
    <w:p w14:paraId="67485093" w14:textId="77777777" w:rsidR="00E64C04" w:rsidRPr="00333CC6" w:rsidRDefault="00E64C04" w:rsidP="00E64C04">
      <w:pPr>
        <w:ind w:left="-567" w:firstLine="1134"/>
        <w:rPr>
          <w:sz w:val="28"/>
          <w:szCs w:val="22"/>
          <w:lang w:eastAsia="en-US"/>
        </w:rPr>
      </w:pPr>
    </w:p>
    <w:p w14:paraId="5C47F79C" w14:textId="77777777" w:rsidR="00103878" w:rsidRPr="00333CC6" w:rsidRDefault="002663E5" w:rsidP="00103878">
      <w:pPr>
        <w:jc w:val="right"/>
        <w:rPr>
          <w:sz w:val="28"/>
          <w:szCs w:val="24"/>
        </w:rPr>
      </w:pPr>
      <w:r w:rsidRPr="00333CC6">
        <w:rPr>
          <w:b/>
          <w:sz w:val="28"/>
        </w:rPr>
        <w:br w:type="page"/>
      </w:r>
      <w:r w:rsidR="00103878" w:rsidRPr="00333CC6">
        <w:rPr>
          <w:sz w:val="28"/>
          <w:szCs w:val="24"/>
        </w:rPr>
        <w:lastRenderedPageBreak/>
        <w:t xml:space="preserve">Приложение </w:t>
      </w:r>
      <w:r w:rsidR="00D93AC3" w:rsidRPr="00333CC6">
        <w:rPr>
          <w:sz w:val="28"/>
          <w:szCs w:val="24"/>
        </w:rPr>
        <w:t>2</w:t>
      </w:r>
    </w:p>
    <w:p w14:paraId="4FF2FE34" w14:textId="77777777" w:rsidR="004149A3" w:rsidRPr="00333CC6" w:rsidRDefault="004149A3" w:rsidP="00103878">
      <w:pPr>
        <w:jc w:val="center"/>
        <w:outlineLvl w:val="0"/>
        <w:rPr>
          <w:b/>
          <w:i/>
          <w:sz w:val="16"/>
          <w:szCs w:val="16"/>
        </w:rPr>
      </w:pPr>
    </w:p>
    <w:p w14:paraId="380EE543" w14:textId="77777777" w:rsidR="00103878" w:rsidRPr="00333CC6" w:rsidRDefault="00103878" w:rsidP="00103878">
      <w:pPr>
        <w:jc w:val="center"/>
        <w:outlineLvl w:val="0"/>
        <w:rPr>
          <w:b/>
          <w:i/>
          <w:sz w:val="24"/>
          <w:szCs w:val="24"/>
        </w:rPr>
      </w:pPr>
      <w:r w:rsidRPr="00333CC6">
        <w:rPr>
          <w:b/>
          <w:i/>
          <w:sz w:val="24"/>
          <w:szCs w:val="24"/>
        </w:rPr>
        <w:t xml:space="preserve">Форма рецензии </w:t>
      </w:r>
      <w:r w:rsidR="004149A3" w:rsidRPr="00333CC6">
        <w:rPr>
          <w:b/>
          <w:i/>
          <w:sz w:val="24"/>
          <w:szCs w:val="24"/>
        </w:rPr>
        <w:t>на научно-квалификационную работу (диссертацию)</w:t>
      </w:r>
    </w:p>
    <w:p w14:paraId="2E7E030C" w14:textId="77777777" w:rsidR="004D1370" w:rsidRPr="000E6E74" w:rsidRDefault="004D1370" w:rsidP="004D1370">
      <w:pPr>
        <w:jc w:val="center"/>
        <w:outlineLvl w:val="0"/>
        <w:rPr>
          <w:sz w:val="16"/>
          <w:szCs w:val="16"/>
        </w:rPr>
      </w:pPr>
    </w:p>
    <w:p w14:paraId="3347B6AE" w14:textId="77777777" w:rsidR="004D1370" w:rsidRDefault="004D1370" w:rsidP="004D1370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автономная некоммерческая образовательная организация</w:t>
      </w:r>
    </w:p>
    <w:p w14:paraId="61380A73" w14:textId="77777777" w:rsidR="004D1370" w:rsidRDefault="004D1370" w:rsidP="004D1370">
      <w:pPr>
        <w:spacing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высшего образования Центросоюза Российской Федерации</w:t>
      </w:r>
    </w:p>
    <w:p w14:paraId="3DF5C46E" w14:textId="77777777" w:rsidR="004D1370" w:rsidRDefault="004D1370" w:rsidP="004D1370">
      <w:pPr>
        <w:spacing w:line="276" w:lineRule="auto"/>
        <w:jc w:val="center"/>
        <w:rPr>
          <w:b/>
          <w:bCs/>
          <w:sz w:val="28"/>
          <w:szCs w:val="28"/>
        </w:rPr>
      </w:pPr>
      <w:r w:rsidRPr="00A31DFC">
        <w:rPr>
          <w:b/>
          <w:bCs/>
          <w:sz w:val="28"/>
          <w:szCs w:val="28"/>
        </w:rPr>
        <w:t>«Сибирский университет потребительской кооперации»</w:t>
      </w:r>
    </w:p>
    <w:p w14:paraId="187D83F5" w14:textId="77777777" w:rsidR="004D1370" w:rsidRPr="000E6E74" w:rsidRDefault="004D1370" w:rsidP="004D1370">
      <w:pPr>
        <w:jc w:val="center"/>
        <w:rPr>
          <w:b/>
          <w:sz w:val="16"/>
          <w:szCs w:val="16"/>
        </w:rPr>
      </w:pPr>
    </w:p>
    <w:p w14:paraId="223C193C" w14:textId="77777777" w:rsidR="004D1370" w:rsidRPr="000E6E74" w:rsidRDefault="004D1370" w:rsidP="004D1370">
      <w:pPr>
        <w:jc w:val="center"/>
        <w:outlineLvl w:val="0"/>
        <w:rPr>
          <w:b/>
          <w:sz w:val="28"/>
          <w:szCs w:val="24"/>
        </w:rPr>
      </w:pPr>
      <w:r w:rsidRPr="000E6E74">
        <w:rPr>
          <w:b/>
          <w:sz w:val="28"/>
          <w:szCs w:val="24"/>
        </w:rPr>
        <w:t>РЕЦЕНЗИЯ</w:t>
      </w:r>
    </w:p>
    <w:p w14:paraId="76A0D45B" w14:textId="77777777" w:rsidR="004149A3" w:rsidRPr="00333CC6" w:rsidRDefault="004149A3" w:rsidP="004149A3">
      <w:pPr>
        <w:jc w:val="both"/>
        <w:rPr>
          <w:spacing w:val="-6"/>
          <w:sz w:val="24"/>
          <w:szCs w:val="24"/>
        </w:rPr>
      </w:pPr>
      <w:r w:rsidRPr="00333CC6">
        <w:rPr>
          <w:sz w:val="24"/>
          <w:szCs w:val="24"/>
        </w:rPr>
        <w:t xml:space="preserve">на научно-квалификационную работу (диссертацию) на соискание ученой </w:t>
      </w:r>
      <w:r w:rsidRPr="00333CC6">
        <w:rPr>
          <w:spacing w:val="-6"/>
          <w:sz w:val="24"/>
          <w:szCs w:val="24"/>
        </w:rPr>
        <w:t xml:space="preserve">степени </w:t>
      </w:r>
      <w:r w:rsidRPr="00333CC6">
        <w:rPr>
          <w:spacing w:val="-6"/>
          <w:sz w:val="24"/>
          <w:szCs w:val="24"/>
        </w:rPr>
        <w:br/>
        <w:t xml:space="preserve">кандидата наук, </w:t>
      </w:r>
      <w:r w:rsidRPr="00333CC6">
        <w:rPr>
          <w:sz w:val="24"/>
          <w:szCs w:val="24"/>
        </w:rPr>
        <w:t>подготовленную по научной специальности 0</w:t>
      </w:r>
      <w:r w:rsidR="001B3CA0" w:rsidRPr="00333CC6">
        <w:rPr>
          <w:sz w:val="24"/>
          <w:szCs w:val="24"/>
        </w:rPr>
        <w:t>8</w:t>
      </w:r>
      <w:r w:rsidRPr="00333CC6">
        <w:rPr>
          <w:sz w:val="24"/>
          <w:szCs w:val="24"/>
        </w:rPr>
        <w:t>.</w:t>
      </w:r>
      <w:r w:rsidR="001B3CA0" w:rsidRPr="00333CC6">
        <w:rPr>
          <w:sz w:val="24"/>
          <w:szCs w:val="24"/>
        </w:rPr>
        <w:t>00</w:t>
      </w:r>
      <w:r w:rsidRPr="00333CC6">
        <w:rPr>
          <w:sz w:val="24"/>
          <w:szCs w:val="24"/>
        </w:rPr>
        <w:t>.</w:t>
      </w:r>
      <w:r w:rsidR="001B3CA0" w:rsidRPr="00333CC6">
        <w:rPr>
          <w:sz w:val="24"/>
          <w:szCs w:val="24"/>
        </w:rPr>
        <w:t>0</w:t>
      </w:r>
      <w:r w:rsidRPr="00333CC6">
        <w:rPr>
          <w:sz w:val="24"/>
          <w:szCs w:val="24"/>
        </w:rPr>
        <w:t xml:space="preserve">5 – </w:t>
      </w:r>
      <w:r w:rsidR="001B3CA0" w:rsidRPr="00333CC6">
        <w:rPr>
          <w:i/>
          <w:sz w:val="24"/>
          <w:szCs w:val="24"/>
        </w:rPr>
        <w:t xml:space="preserve">Экономика и управление народным хозяйством (по отраслям и сферам деятельности, в т.ч.: </w:t>
      </w:r>
      <w:r w:rsidR="001B3CA0" w:rsidRPr="00333CC6">
        <w:rPr>
          <w:i/>
          <w:sz w:val="24"/>
          <w:szCs w:val="24"/>
        </w:rPr>
        <w:br/>
        <w:t xml:space="preserve">экономика, организация и управление предприятиями, отраслями, комплексами </w:t>
      </w:r>
      <w:r w:rsidR="001B3CA0" w:rsidRPr="00333CC6">
        <w:rPr>
          <w:i/>
          <w:sz w:val="24"/>
          <w:szCs w:val="24"/>
        </w:rPr>
        <w:br/>
        <w:t>(сфера услуг))</w:t>
      </w:r>
      <w:r w:rsidRPr="00333CC6">
        <w:rPr>
          <w:spacing w:val="-6"/>
          <w:sz w:val="24"/>
          <w:szCs w:val="24"/>
        </w:rPr>
        <w:t xml:space="preserve"> обучающимся  </w:t>
      </w:r>
      <w:r w:rsidRPr="00333CC6">
        <w:rPr>
          <w:spacing w:val="-6"/>
          <w:sz w:val="24"/>
          <w:szCs w:val="24"/>
          <w:u w:val="single"/>
        </w:rPr>
        <w:t>очной / заочной</w:t>
      </w:r>
      <w:r w:rsidRPr="00333CC6">
        <w:rPr>
          <w:spacing w:val="-6"/>
          <w:sz w:val="24"/>
          <w:szCs w:val="24"/>
        </w:rPr>
        <w:t xml:space="preserve"> формы обучения отдела аспирантуры </w:t>
      </w:r>
    </w:p>
    <w:p w14:paraId="12FFA4CB" w14:textId="77777777" w:rsidR="004149A3" w:rsidRPr="00333CC6" w:rsidRDefault="004149A3" w:rsidP="004149A3">
      <w:pPr>
        <w:spacing w:line="360" w:lineRule="auto"/>
        <w:jc w:val="both"/>
        <w:rPr>
          <w:i/>
          <w:sz w:val="18"/>
          <w:szCs w:val="18"/>
          <w:u w:val="single"/>
        </w:rPr>
      </w:pPr>
      <w:r w:rsidRPr="00333CC6">
        <w:rPr>
          <w:sz w:val="24"/>
          <w:szCs w:val="24"/>
          <w:u w:val="single"/>
        </w:rPr>
        <w:t xml:space="preserve">ФАМИЛИЯ Имя Отчество </w:t>
      </w:r>
      <w:r w:rsidRPr="00333CC6">
        <w:rPr>
          <w:i/>
          <w:sz w:val="18"/>
          <w:szCs w:val="18"/>
          <w:u w:val="single"/>
        </w:rPr>
        <w:t>(в творит. падеже)</w:t>
      </w:r>
    </w:p>
    <w:p w14:paraId="7461AB6D" w14:textId="77777777" w:rsidR="004149A3" w:rsidRPr="00333CC6" w:rsidRDefault="004149A3" w:rsidP="001B3CA0">
      <w:pPr>
        <w:jc w:val="both"/>
        <w:rPr>
          <w:i/>
          <w:sz w:val="24"/>
          <w:szCs w:val="24"/>
        </w:rPr>
      </w:pPr>
      <w:r w:rsidRPr="00333CC6">
        <w:rPr>
          <w:sz w:val="24"/>
          <w:szCs w:val="24"/>
        </w:rPr>
        <w:t xml:space="preserve">Направление подготовки: </w:t>
      </w:r>
      <w:r w:rsidR="001B3CA0" w:rsidRPr="00333CC6">
        <w:rPr>
          <w:sz w:val="24"/>
          <w:szCs w:val="24"/>
        </w:rPr>
        <w:t>38</w:t>
      </w:r>
      <w:r w:rsidRPr="00333CC6">
        <w:rPr>
          <w:sz w:val="24"/>
          <w:szCs w:val="24"/>
        </w:rPr>
        <w:t xml:space="preserve">.06.01 </w:t>
      </w:r>
      <w:r w:rsidR="001B3CA0" w:rsidRPr="00333CC6">
        <w:rPr>
          <w:sz w:val="24"/>
          <w:szCs w:val="24"/>
        </w:rPr>
        <w:t>Экономика</w:t>
      </w:r>
      <w:r w:rsidRPr="00333CC6">
        <w:rPr>
          <w:sz w:val="24"/>
          <w:szCs w:val="24"/>
        </w:rPr>
        <w:t xml:space="preserve">, направленность (профиль) образовательной программы: </w:t>
      </w:r>
      <w:r w:rsidR="001B3CA0" w:rsidRPr="00333CC6">
        <w:rPr>
          <w:i/>
          <w:sz w:val="24"/>
          <w:szCs w:val="24"/>
        </w:rPr>
        <w:t>Экономика и управление народным хозяйством (экономика, организация и управление предприятиями, отраслями, комплексами – сфера услуг)</w:t>
      </w:r>
    </w:p>
    <w:p w14:paraId="61FA70D4" w14:textId="77777777" w:rsidR="004149A3" w:rsidRPr="00333CC6" w:rsidRDefault="004149A3" w:rsidP="004149A3">
      <w:pPr>
        <w:rPr>
          <w:sz w:val="24"/>
          <w:szCs w:val="24"/>
        </w:rPr>
      </w:pPr>
      <w:r w:rsidRPr="00333CC6">
        <w:rPr>
          <w:sz w:val="24"/>
          <w:szCs w:val="24"/>
        </w:rPr>
        <w:t xml:space="preserve">Тема научно-квалификационной работы (диссертации): </w:t>
      </w:r>
      <w:r w:rsidRPr="00333CC6">
        <w:rPr>
          <w:sz w:val="24"/>
          <w:szCs w:val="24"/>
          <w:u w:val="single"/>
        </w:rPr>
        <w:t xml:space="preserve">« </w:t>
      </w:r>
      <w:r w:rsidRPr="00333CC6">
        <w:rPr>
          <w:sz w:val="24"/>
          <w:szCs w:val="24"/>
          <w:u w:val="single"/>
        </w:rPr>
        <w:tab/>
        <w:t>Наименование темы</w:t>
      </w:r>
      <w:r w:rsidRPr="00333CC6">
        <w:rPr>
          <w:sz w:val="24"/>
          <w:szCs w:val="24"/>
          <w:u w:val="single"/>
        </w:rPr>
        <w:tab/>
      </w:r>
      <w:r w:rsidRPr="00333CC6">
        <w:rPr>
          <w:sz w:val="24"/>
          <w:szCs w:val="24"/>
          <w:u w:val="single"/>
        </w:rPr>
        <w:tab/>
        <w:t>»</w:t>
      </w:r>
      <w:r w:rsidRPr="00333CC6">
        <w:rPr>
          <w:sz w:val="24"/>
          <w:szCs w:val="24"/>
        </w:rPr>
        <w:t xml:space="preserve"> </w:t>
      </w:r>
    </w:p>
    <w:p w14:paraId="5FC75526" w14:textId="77777777" w:rsidR="004149A3" w:rsidRPr="00333CC6" w:rsidRDefault="004149A3" w:rsidP="004149A3">
      <w:pPr>
        <w:jc w:val="both"/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 xml:space="preserve">________________________________________________________________________ </w:t>
      </w:r>
    </w:p>
    <w:p w14:paraId="7D1A6E5D" w14:textId="77777777" w:rsidR="004149A3" w:rsidRPr="00333CC6" w:rsidRDefault="004149A3" w:rsidP="004149A3">
      <w:pPr>
        <w:jc w:val="both"/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 xml:space="preserve">________________________________________________________________________ </w:t>
      </w:r>
    </w:p>
    <w:p w14:paraId="7A08E4A3" w14:textId="77777777" w:rsidR="004149A3" w:rsidRPr="00333CC6" w:rsidRDefault="004149A3" w:rsidP="004149A3">
      <w:pPr>
        <w:jc w:val="center"/>
        <w:rPr>
          <w:b/>
          <w:sz w:val="24"/>
          <w:szCs w:val="24"/>
        </w:rPr>
      </w:pPr>
    </w:p>
    <w:p w14:paraId="42382EFC" w14:textId="77777777" w:rsidR="004149A3" w:rsidRPr="00333CC6" w:rsidRDefault="004149A3" w:rsidP="004149A3">
      <w:pPr>
        <w:jc w:val="center"/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>СОДЕРЖАНИЕ РЕЦЕНЗИИ</w:t>
      </w:r>
    </w:p>
    <w:p w14:paraId="006F5770" w14:textId="77777777" w:rsidR="004149A3" w:rsidRPr="00333CC6" w:rsidRDefault="004149A3" w:rsidP="004149A3">
      <w:pPr>
        <w:jc w:val="center"/>
        <w:rPr>
          <w:b/>
          <w:sz w:val="16"/>
          <w:szCs w:val="16"/>
        </w:rPr>
      </w:pPr>
    </w:p>
    <w:p w14:paraId="4A7A07A7" w14:textId="77777777" w:rsidR="004149A3" w:rsidRPr="00333CC6" w:rsidRDefault="004149A3" w:rsidP="004149A3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 xml:space="preserve">В содержании рецензии оцениваются актуальность темы исследования и степень ее разработанности; цель и задачи исследования; наличие в работе научной новизны, теоретической и практической значимости; адекватность методологии и методов исследования; степень достоверности результатов; обоснованность вынесения на защиту положений; достаточность апробации и публикации результатов исследования; сведения о структуре и объеме НКР; личный вклад автора в результаты исследования; соответствие содержания НКР паспорту научной специальности; основные результаты работы (выводы) и их обоснованность; корректность ссылок автора на источники заимствования; степень достижения цели работы; приводятся замечания по работе. </w:t>
      </w:r>
    </w:p>
    <w:p w14:paraId="468472B4" w14:textId="77777777" w:rsidR="004149A3" w:rsidRPr="00333CC6" w:rsidRDefault="004149A3" w:rsidP="004149A3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>Приводится вывод о соответствии НКР критериям, установленным разделом II Положения о присуждении ученых степеней, утвержденного Постановлением Правительства Российской Федерации от 24 сентября 2013 года № 842 «О порядке присуждения ученых степеней», а также, заключение о возможности рекомендации диссертации к защите.</w:t>
      </w:r>
    </w:p>
    <w:p w14:paraId="62312AF2" w14:textId="77777777" w:rsidR="004149A3" w:rsidRPr="00333CC6" w:rsidRDefault="004149A3" w:rsidP="004149A3">
      <w:pPr>
        <w:rPr>
          <w:i/>
          <w:sz w:val="24"/>
          <w:szCs w:val="24"/>
        </w:rPr>
      </w:pPr>
    </w:p>
    <w:p w14:paraId="134971AA" w14:textId="77777777" w:rsidR="004149A3" w:rsidRPr="00333CC6" w:rsidRDefault="004149A3" w:rsidP="004149A3">
      <w:pPr>
        <w:rPr>
          <w:b/>
          <w:sz w:val="24"/>
          <w:szCs w:val="24"/>
        </w:rPr>
      </w:pPr>
    </w:p>
    <w:p w14:paraId="039A41E1" w14:textId="77777777" w:rsidR="004149A3" w:rsidRPr="00333CC6" w:rsidRDefault="004149A3" w:rsidP="004149A3">
      <w:pPr>
        <w:rPr>
          <w:b/>
          <w:sz w:val="24"/>
          <w:szCs w:val="24"/>
        </w:rPr>
      </w:pPr>
      <w:r w:rsidRPr="00333CC6">
        <w:rPr>
          <w:sz w:val="24"/>
          <w:szCs w:val="24"/>
        </w:rPr>
        <w:t xml:space="preserve">Рецензент : </w:t>
      </w:r>
      <w:r w:rsidRPr="00333CC6">
        <w:rPr>
          <w:b/>
          <w:sz w:val="24"/>
          <w:szCs w:val="24"/>
        </w:rPr>
        <w:t>______________________________________________________________________________</w:t>
      </w:r>
    </w:p>
    <w:p w14:paraId="4FDE1447" w14:textId="77777777" w:rsidR="004149A3" w:rsidRPr="00333CC6" w:rsidRDefault="004149A3" w:rsidP="004149A3">
      <w:pPr>
        <w:jc w:val="center"/>
        <w:rPr>
          <w:i/>
          <w:sz w:val="16"/>
          <w:szCs w:val="16"/>
        </w:rPr>
      </w:pPr>
      <w:r w:rsidRPr="00333CC6">
        <w:rPr>
          <w:i/>
          <w:sz w:val="16"/>
          <w:szCs w:val="16"/>
        </w:rPr>
        <w:t>(ученая степень, ученое звание, должность)</w:t>
      </w:r>
    </w:p>
    <w:p w14:paraId="15BCC2D5" w14:textId="77777777" w:rsidR="004149A3" w:rsidRPr="00333CC6" w:rsidRDefault="004149A3" w:rsidP="004149A3">
      <w:pPr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>______________________________________________________________________________</w:t>
      </w:r>
    </w:p>
    <w:p w14:paraId="058B3375" w14:textId="77777777" w:rsidR="004149A3" w:rsidRPr="00333CC6" w:rsidRDefault="004149A3" w:rsidP="004149A3">
      <w:pPr>
        <w:jc w:val="center"/>
        <w:rPr>
          <w:i/>
          <w:sz w:val="16"/>
          <w:szCs w:val="16"/>
        </w:rPr>
      </w:pPr>
      <w:r w:rsidRPr="00333CC6">
        <w:rPr>
          <w:i/>
          <w:sz w:val="16"/>
          <w:szCs w:val="16"/>
        </w:rPr>
        <w:t>(Фамилия Имя Отчество)</w:t>
      </w:r>
    </w:p>
    <w:p w14:paraId="4841CD52" w14:textId="77777777" w:rsidR="004149A3" w:rsidRPr="00333CC6" w:rsidRDefault="004149A3" w:rsidP="004149A3">
      <w:pPr>
        <w:rPr>
          <w:sz w:val="24"/>
          <w:szCs w:val="24"/>
        </w:rPr>
      </w:pPr>
    </w:p>
    <w:p w14:paraId="1F6E9703" w14:textId="77777777" w:rsidR="004149A3" w:rsidRPr="00333CC6" w:rsidRDefault="004149A3" w:rsidP="004149A3">
      <w:pPr>
        <w:jc w:val="both"/>
        <w:rPr>
          <w:b/>
          <w:sz w:val="24"/>
          <w:szCs w:val="24"/>
        </w:rPr>
      </w:pPr>
      <w:r w:rsidRPr="00333CC6">
        <w:rPr>
          <w:sz w:val="24"/>
          <w:szCs w:val="24"/>
        </w:rPr>
        <w:t xml:space="preserve">« ___ » _______________ 20__ г. </w:t>
      </w:r>
      <w:r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  <w:t>_______</w:t>
      </w:r>
      <w:r w:rsidRPr="00333CC6">
        <w:rPr>
          <w:b/>
          <w:sz w:val="24"/>
          <w:szCs w:val="24"/>
        </w:rPr>
        <w:t>________________</w:t>
      </w:r>
    </w:p>
    <w:p w14:paraId="70A407DB" w14:textId="77777777" w:rsidR="004149A3" w:rsidRPr="00333CC6" w:rsidRDefault="004149A3" w:rsidP="004149A3">
      <w:pPr>
        <w:ind w:left="6663"/>
        <w:jc w:val="center"/>
        <w:rPr>
          <w:i/>
          <w:sz w:val="16"/>
          <w:szCs w:val="16"/>
        </w:rPr>
      </w:pPr>
      <w:r w:rsidRPr="00333CC6">
        <w:rPr>
          <w:i/>
          <w:sz w:val="16"/>
          <w:szCs w:val="16"/>
        </w:rPr>
        <w:t>(подпись)</w:t>
      </w:r>
    </w:p>
    <w:p w14:paraId="5FCE5E7C" w14:textId="77777777" w:rsidR="004149A3" w:rsidRPr="00333CC6" w:rsidRDefault="004149A3">
      <w:pPr>
        <w:rPr>
          <w:b/>
          <w:i/>
          <w:sz w:val="24"/>
          <w:szCs w:val="24"/>
        </w:rPr>
      </w:pPr>
      <w:r w:rsidRPr="00333CC6">
        <w:rPr>
          <w:b/>
          <w:i/>
          <w:sz w:val="24"/>
          <w:szCs w:val="24"/>
        </w:rPr>
        <w:br w:type="page"/>
      </w:r>
    </w:p>
    <w:p w14:paraId="0B0B93B1" w14:textId="77777777" w:rsidR="002663E5" w:rsidRPr="00333CC6" w:rsidRDefault="002663E5" w:rsidP="002663E5">
      <w:pPr>
        <w:jc w:val="right"/>
        <w:rPr>
          <w:sz w:val="28"/>
          <w:szCs w:val="24"/>
        </w:rPr>
      </w:pPr>
      <w:r w:rsidRPr="00333CC6">
        <w:rPr>
          <w:sz w:val="28"/>
          <w:szCs w:val="24"/>
        </w:rPr>
        <w:lastRenderedPageBreak/>
        <w:t xml:space="preserve">Приложение </w:t>
      </w:r>
      <w:r w:rsidR="00103878" w:rsidRPr="00333CC6">
        <w:rPr>
          <w:sz w:val="28"/>
          <w:szCs w:val="24"/>
        </w:rPr>
        <w:t>3</w:t>
      </w:r>
    </w:p>
    <w:p w14:paraId="562D9C34" w14:textId="77777777" w:rsidR="004D1370" w:rsidRPr="000E6E74" w:rsidRDefault="004D1370" w:rsidP="004D1370">
      <w:pPr>
        <w:jc w:val="center"/>
        <w:outlineLvl w:val="0"/>
        <w:rPr>
          <w:b/>
          <w:i/>
          <w:sz w:val="24"/>
          <w:szCs w:val="24"/>
        </w:rPr>
      </w:pPr>
      <w:bookmarkStart w:id="20" w:name="_Toc535405360"/>
      <w:bookmarkStart w:id="21" w:name="_Toc535405523"/>
      <w:bookmarkStart w:id="22" w:name="_Toc529872080"/>
      <w:bookmarkStart w:id="23" w:name="_Toc535405365"/>
      <w:bookmarkStart w:id="24" w:name="_Toc535405528"/>
      <w:r w:rsidRPr="000E6E74">
        <w:rPr>
          <w:b/>
          <w:i/>
          <w:sz w:val="24"/>
          <w:szCs w:val="24"/>
        </w:rPr>
        <w:t>Форма отзыва научного руководителя</w:t>
      </w:r>
    </w:p>
    <w:p w14:paraId="2ECE6BDB" w14:textId="77777777" w:rsidR="004D1370" w:rsidRPr="000E6E74" w:rsidRDefault="004D1370" w:rsidP="004D1370">
      <w:pPr>
        <w:jc w:val="center"/>
        <w:outlineLvl w:val="0"/>
        <w:rPr>
          <w:sz w:val="16"/>
          <w:szCs w:val="16"/>
        </w:rPr>
      </w:pPr>
    </w:p>
    <w:bookmarkEnd w:id="20"/>
    <w:bookmarkEnd w:id="21"/>
    <w:p w14:paraId="400C78CA" w14:textId="77777777" w:rsidR="004D1370" w:rsidRDefault="004D1370" w:rsidP="004D1370">
      <w:pPr>
        <w:spacing w:before="120"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автономная некоммерческая образовательная организация</w:t>
      </w:r>
    </w:p>
    <w:p w14:paraId="3982BB1E" w14:textId="77777777" w:rsidR="004D1370" w:rsidRDefault="004D1370" w:rsidP="004D1370">
      <w:pPr>
        <w:spacing w:line="276" w:lineRule="auto"/>
        <w:jc w:val="center"/>
        <w:rPr>
          <w:b/>
          <w:bCs/>
          <w:sz w:val="24"/>
          <w:szCs w:val="24"/>
        </w:rPr>
      </w:pPr>
      <w:r w:rsidRPr="005147E9">
        <w:rPr>
          <w:b/>
          <w:bCs/>
          <w:sz w:val="24"/>
          <w:szCs w:val="24"/>
        </w:rPr>
        <w:t>высшего образования Центросоюза Российской Федерации</w:t>
      </w:r>
    </w:p>
    <w:p w14:paraId="675150A7" w14:textId="77777777" w:rsidR="004D1370" w:rsidRDefault="004D1370" w:rsidP="004D1370">
      <w:pPr>
        <w:spacing w:line="276" w:lineRule="auto"/>
        <w:jc w:val="center"/>
        <w:rPr>
          <w:b/>
          <w:bCs/>
          <w:sz w:val="28"/>
          <w:szCs w:val="28"/>
        </w:rPr>
      </w:pPr>
      <w:r w:rsidRPr="00A31DFC">
        <w:rPr>
          <w:b/>
          <w:bCs/>
          <w:sz w:val="28"/>
          <w:szCs w:val="28"/>
        </w:rPr>
        <w:t>«Сибирский университет потребительской кооперации»</w:t>
      </w:r>
    </w:p>
    <w:p w14:paraId="358FFFF1" w14:textId="77777777" w:rsidR="004D1370" w:rsidRPr="000E6E74" w:rsidRDefault="004D1370" w:rsidP="004D1370">
      <w:pPr>
        <w:jc w:val="center"/>
        <w:rPr>
          <w:b/>
          <w:sz w:val="16"/>
          <w:szCs w:val="16"/>
        </w:rPr>
      </w:pPr>
    </w:p>
    <w:p w14:paraId="705AA241" w14:textId="77777777" w:rsidR="004D1370" w:rsidRPr="000E6E74" w:rsidRDefault="004D1370" w:rsidP="004D1370">
      <w:pPr>
        <w:jc w:val="center"/>
        <w:outlineLvl w:val="0"/>
        <w:rPr>
          <w:b/>
          <w:sz w:val="28"/>
          <w:szCs w:val="24"/>
        </w:rPr>
      </w:pPr>
      <w:bookmarkStart w:id="25" w:name="_Toc529872079"/>
      <w:bookmarkStart w:id="26" w:name="_Toc535405364"/>
      <w:bookmarkStart w:id="27" w:name="_Toc535405527"/>
      <w:r w:rsidRPr="000E6E74">
        <w:rPr>
          <w:b/>
          <w:sz w:val="28"/>
          <w:szCs w:val="24"/>
        </w:rPr>
        <w:t>ОТЗЫВ</w:t>
      </w:r>
      <w:bookmarkEnd w:id="25"/>
      <w:bookmarkEnd w:id="26"/>
      <w:bookmarkEnd w:id="27"/>
    </w:p>
    <w:p w14:paraId="600F926B" w14:textId="77777777" w:rsidR="001B3CA0" w:rsidRPr="00333CC6" w:rsidRDefault="001B3CA0" w:rsidP="001B3CA0">
      <w:pPr>
        <w:jc w:val="both"/>
        <w:rPr>
          <w:spacing w:val="-6"/>
          <w:sz w:val="24"/>
          <w:szCs w:val="24"/>
        </w:rPr>
      </w:pPr>
      <w:r w:rsidRPr="00333CC6">
        <w:rPr>
          <w:sz w:val="24"/>
          <w:szCs w:val="24"/>
        </w:rPr>
        <w:t xml:space="preserve">на научно-квалификационную работу (диссертацию) на соискание ученой </w:t>
      </w:r>
      <w:r w:rsidRPr="00333CC6">
        <w:rPr>
          <w:spacing w:val="-6"/>
          <w:sz w:val="24"/>
          <w:szCs w:val="24"/>
        </w:rPr>
        <w:t xml:space="preserve">степени </w:t>
      </w:r>
      <w:r w:rsidRPr="00333CC6">
        <w:rPr>
          <w:spacing w:val="-6"/>
          <w:sz w:val="24"/>
          <w:szCs w:val="24"/>
        </w:rPr>
        <w:br/>
        <w:t xml:space="preserve">кандидата наук, </w:t>
      </w:r>
      <w:r w:rsidRPr="00333CC6">
        <w:rPr>
          <w:sz w:val="24"/>
          <w:szCs w:val="24"/>
        </w:rPr>
        <w:t xml:space="preserve">подготовленную по научной специальности 08.00.05 – </w:t>
      </w:r>
      <w:r w:rsidRPr="00333CC6">
        <w:rPr>
          <w:i/>
          <w:sz w:val="24"/>
          <w:szCs w:val="24"/>
        </w:rPr>
        <w:t xml:space="preserve">Экономика и управление народным хозяйством (по отраслям и сферам деятельности, в т.ч.: </w:t>
      </w:r>
      <w:r w:rsidRPr="00333CC6">
        <w:rPr>
          <w:i/>
          <w:sz w:val="24"/>
          <w:szCs w:val="24"/>
        </w:rPr>
        <w:br/>
        <w:t xml:space="preserve">экономика, организация и управление предприятиями, отраслями, комплексами </w:t>
      </w:r>
      <w:r w:rsidRPr="00333CC6">
        <w:rPr>
          <w:i/>
          <w:sz w:val="24"/>
          <w:szCs w:val="24"/>
        </w:rPr>
        <w:br/>
        <w:t>(сфера услуг))</w:t>
      </w:r>
      <w:r w:rsidRPr="00333CC6">
        <w:rPr>
          <w:spacing w:val="-6"/>
          <w:sz w:val="24"/>
          <w:szCs w:val="24"/>
        </w:rPr>
        <w:t xml:space="preserve"> обучающимся  </w:t>
      </w:r>
      <w:r w:rsidRPr="00333CC6">
        <w:rPr>
          <w:spacing w:val="-6"/>
          <w:sz w:val="24"/>
          <w:szCs w:val="24"/>
          <w:u w:val="single"/>
        </w:rPr>
        <w:t>очной / заочной</w:t>
      </w:r>
      <w:r w:rsidRPr="00333CC6">
        <w:rPr>
          <w:spacing w:val="-6"/>
          <w:sz w:val="24"/>
          <w:szCs w:val="24"/>
        </w:rPr>
        <w:t xml:space="preserve"> формы обучения отдела аспирантуры </w:t>
      </w:r>
    </w:p>
    <w:p w14:paraId="507107FC" w14:textId="77777777" w:rsidR="001B3CA0" w:rsidRPr="00333CC6" w:rsidRDefault="001B3CA0" w:rsidP="001B3CA0">
      <w:pPr>
        <w:spacing w:line="360" w:lineRule="auto"/>
        <w:jc w:val="both"/>
        <w:rPr>
          <w:i/>
          <w:sz w:val="18"/>
          <w:szCs w:val="18"/>
          <w:u w:val="single"/>
        </w:rPr>
      </w:pPr>
      <w:r w:rsidRPr="00333CC6">
        <w:rPr>
          <w:sz w:val="24"/>
          <w:szCs w:val="24"/>
          <w:u w:val="single"/>
        </w:rPr>
        <w:t xml:space="preserve">ФАМИЛИЯ Имя Отчество </w:t>
      </w:r>
      <w:r w:rsidRPr="00333CC6">
        <w:rPr>
          <w:i/>
          <w:sz w:val="18"/>
          <w:szCs w:val="18"/>
          <w:u w:val="single"/>
        </w:rPr>
        <w:t>(в творит. падеже)</w:t>
      </w:r>
    </w:p>
    <w:p w14:paraId="1B4C24B8" w14:textId="77777777" w:rsidR="001B3CA0" w:rsidRPr="00333CC6" w:rsidRDefault="001B3CA0" w:rsidP="001B3CA0">
      <w:pPr>
        <w:jc w:val="both"/>
        <w:rPr>
          <w:i/>
          <w:sz w:val="24"/>
          <w:szCs w:val="24"/>
        </w:rPr>
      </w:pPr>
      <w:r w:rsidRPr="00333CC6">
        <w:rPr>
          <w:sz w:val="24"/>
          <w:szCs w:val="24"/>
        </w:rPr>
        <w:t xml:space="preserve">Направление подготовки: 38.06.01 Экономика, направленность (профиль) образовательной программы: </w:t>
      </w:r>
      <w:r w:rsidRPr="00333CC6">
        <w:rPr>
          <w:i/>
          <w:sz w:val="24"/>
          <w:szCs w:val="24"/>
        </w:rPr>
        <w:t>Экономика и управление народным хозяйством (экономика, организация и управление предприятиями, отраслями, комплексами – сфера услуг)</w:t>
      </w:r>
    </w:p>
    <w:p w14:paraId="532955F9" w14:textId="77777777" w:rsidR="002663E5" w:rsidRPr="00333CC6" w:rsidRDefault="002663E5" w:rsidP="00EC638F">
      <w:pPr>
        <w:rPr>
          <w:sz w:val="24"/>
          <w:szCs w:val="24"/>
        </w:rPr>
      </w:pPr>
      <w:r w:rsidRPr="00333CC6">
        <w:rPr>
          <w:sz w:val="24"/>
          <w:szCs w:val="24"/>
        </w:rPr>
        <w:t xml:space="preserve">Тема </w:t>
      </w:r>
      <w:r w:rsidR="000E2B1C" w:rsidRPr="00333CC6">
        <w:rPr>
          <w:sz w:val="24"/>
          <w:szCs w:val="24"/>
        </w:rPr>
        <w:t>научно-квалификационной работы (диссертации)</w:t>
      </w:r>
      <w:r w:rsidRPr="00333CC6">
        <w:rPr>
          <w:sz w:val="24"/>
          <w:szCs w:val="24"/>
        </w:rPr>
        <w:t xml:space="preserve">: </w:t>
      </w:r>
      <w:r w:rsidR="000E2B1C" w:rsidRPr="00333CC6">
        <w:rPr>
          <w:sz w:val="24"/>
          <w:szCs w:val="24"/>
          <w:u w:val="single"/>
        </w:rPr>
        <w:t xml:space="preserve">« </w:t>
      </w:r>
      <w:r w:rsidR="000E2B1C" w:rsidRPr="00333CC6">
        <w:rPr>
          <w:sz w:val="24"/>
          <w:szCs w:val="24"/>
          <w:u w:val="single"/>
        </w:rPr>
        <w:tab/>
        <w:t>Наименование темы</w:t>
      </w:r>
      <w:r w:rsidR="000E2B1C" w:rsidRPr="00333CC6">
        <w:rPr>
          <w:sz w:val="24"/>
          <w:szCs w:val="24"/>
          <w:u w:val="single"/>
        </w:rPr>
        <w:tab/>
      </w:r>
      <w:r w:rsidR="000E2B1C" w:rsidRPr="00333CC6">
        <w:rPr>
          <w:sz w:val="24"/>
          <w:szCs w:val="24"/>
          <w:u w:val="single"/>
        </w:rPr>
        <w:tab/>
        <w:t>»</w:t>
      </w:r>
      <w:r w:rsidR="000E2B1C" w:rsidRPr="00333CC6">
        <w:rPr>
          <w:sz w:val="24"/>
          <w:szCs w:val="24"/>
        </w:rPr>
        <w:t xml:space="preserve"> </w:t>
      </w:r>
      <w:bookmarkEnd w:id="22"/>
      <w:bookmarkEnd w:id="23"/>
      <w:bookmarkEnd w:id="24"/>
    </w:p>
    <w:p w14:paraId="73D414F5" w14:textId="77777777" w:rsidR="002663E5" w:rsidRPr="00333CC6" w:rsidRDefault="000E2B1C" w:rsidP="00EC638F">
      <w:pPr>
        <w:jc w:val="both"/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 xml:space="preserve">________________________________________________________________________ </w:t>
      </w:r>
    </w:p>
    <w:p w14:paraId="2A35039A" w14:textId="77777777" w:rsidR="000E2B1C" w:rsidRPr="00333CC6" w:rsidRDefault="000E2B1C" w:rsidP="00EC638F">
      <w:pPr>
        <w:jc w:val="both"/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 xml:space="preserve">________________________________________________________________________ </w:t>
      </w:r>
    </w:p>
    <w:p w14:paraId="4ED7E384" w14:textId="77777777" w:rsidR="000E2B1C" w:rsidRPr="00333CC6" w:rsidRDefault="000E2B1C" w:rsidP="00EC638F">
      <w:pPr>
        <w:jc w:val="center"/>
        <w:rPr>
          <w:b/>
          <w:sz w:val="24"/>
          <w:szCs w:val="24"/>
        </w:rPr>
      </w:pPr>
    </w:p>
    <w:p w14:paraId="4B401E1D" w14:textId="77777777" w:rsidR="002663E5" w:rsidRPr="00333CC6" w:rsidRDefault="002663E5" w:rsidP="00EC638F">
      <w:pPr>
        <w:jc w:val="center"/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>СОДЕРЖАНИЕ</w:t>
      </w:r>
      <w:r w:rsidR="00EC638F" w:rsidRPr="00333CC6">
        <w:rPr>
          <w:b/>
          <w:sz w:val="24"/>
          <w:szCs w:val="24"/>
        </w:rPr>
        <w:t xml:space="preserve"> ОТЗЫВА</w:t>
      </w:r>
    </w:p>
    <w:p w14:paraId="75D00C3C" w14:textId="77777777" w:rsidR="00EC638F" w:rsidRPr="00333CC6" w:rsidRDefault="00EC638F" w:rsidP="00EC638F">
      <w:pPr>
        <w:jc w:val="center"/>
        <w:rPr>
          <w:b/>
          <w:sz w:val="16"/>
          <w:szCs w:val="16"/>
        </w:rPr>
      </w:pPr>
    </w:p>
    <w:p w14:paraId="4972417F" w14:textId="77777777" w:rsidR="00EC638F" w:rsidRPr="00333CC6" w:rsidRDefault="00EC638F" w:rsidP="00EC638F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 xml:space="preserve">Оцениваются: актуальность темы исследования и степень ее разработанности; цель и задачи исследования; наличие в работе научной новизны, теоретической и практической значимости; адекватность методологии и методов исследования; степень достоверности результатов; обоснованность вынесения на защиту положений; достаточность апробации и публикации результатов исследования; сведения о структуре и объеме НКР; личный вклад автора в результаты исследования; соответствие содержания НКР паспорту научной специальности; основные результаты работы (выводы) и их обоснованность; корректность ссылок автора на источники заимствования; степень достижения цели работы. </w:t>
      </w:r>
    </w:p>
    <w:p w14:paraId="3F478DF6" w14:textId="77777777" w:rsidR="00EC638F" w:rsidRPr="00333CC6" w:rsidRDefault="00EC638F" w:rsidP="00EC638F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 xml:space="preserve">Оцениваются работа обучающегося над НКР и его индивидуальные качества. </w:t>
      </w:r>
    </w:p>
    <w:p w14:paraId="371DF4A1" w14:textId="77777777" w:rsidR="00A23EA3" w:rsidRPr="00333CC6" w:rsidRDefault="00A23EA3" w:rsidP="00EC638F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>В заключение п</w:t>
      </w:r>
      <w:r w:rsidR="00EC638F" w:rsidRPr="00333CC6">
        <w:rPr>
          <w:i/>
          <w:sz w:val="24"/>
          <w:szCs w:val="24"/>
        </w:rPr>
        <w:t>ривод</w:t>
      </w:r>
      <w:r w:rsidRPr="00333CC6">
        <w:rPr>
          <w:i/>
          <w:sz w:val="24"/>
          <w:szCs w:val="24"/>
        </w:rPr>
        <w:t>я</w:t>
      </w:r>
      <w:r w:rsidR="00EC638F" w:rsidRPr="00333CC6">
        <w:rPr>
          <w:i/>
          <w:sz w:val="24"/>
          <w:szCs w:val="24"/>
        </w:rPr>
        <w:t xml:space="preserve">тся </w:t>
      </w:r>
      <w:r w:rsidRPr="00333CC6">
        <w:rPr>
          <w:i/>
          <w:sz w:val="24"/>
          <w:szCs w:val="24"/>
        </w:rPr>
        <w:t xml:space="preserve">выводы о: </w:t>
      </w:r>
    </w:p>
    <w:p w14:paraId="133E8B4C" w14:textId="77777777" w:rsidR="00EC638F" w:rsidRPr="00333CC6" w:rsidRDefault="00A23EA3" w:rsidP="00EC638F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 xml:space="preserve">- </w:t>
      </w:r>
      <w:r w:rsidR="00EC638F" w:rsidRPr="00333CC6">
        <w:rPr>
          <w:i/>
          <w:sz w:val="24"/>
          <w:szCs w:val="24"/>
        </w:rPr>
        <w:t>соответствии НКР установленным критериям</w:t>
      </w:r>
      <w:r w:rsidRPr="00333CC6">
        <w:rPr>
          <w:i/>
          <w:sz w:val="24"/>
          <w:szCs w:val="24"/>
        </w:rPr>
        <w:t>;</w:t>
      </w:r>
    </w:p>
    <w:p w14:paraId="6172AF09" w14:textId="77777777" w:rsidR="00EC638F" w:rsidRPr="00333CC6" w:rsidRDefault="00EC638F" w:rsidP="00EC638F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>- возможности рекомендации НКР к защите в совете по защите диссертаций</w:t>
      </w:r>
      <w:r w:rsidR="00A23EA3" w:rsidRPr="00333CC6">
        <w:rPr>
          <w:i/>
          <w:sz w:val="24"/>
          <w:szCs w:val="24"/>
        </w:rPr>
        <w:t>;</w:t>
      </w:r>
    </w:p>
    <w:p w14:paraId="07B1D09A" w14:textId="77777777" w:rsidR="00EC638F" w:rsidRPr="00333CC6" w:rsidRDefault="00A23EA3" w:rsidP="00EC638F">
      <w:pPr>
        <w:ind w:firstLine="567"/>
        <w:jc w:val="both"/>
        <w:rPr>
          <w:i/>
          <w:sz w:val="24"/>
          <w:szCs w:val="24"/>
        </w:rPr>
      </w:pPr>
      <w:r w:rsidRPr="00333CC6">
        <w:rPr>
          <w:i/>
          <w:sz w:val="24"/>
          <w:szCs w:val="24"/>
        </w:rPr>
        <w:t xml:space="preserve">- </w:t>
      </w:r>
      <w:r w:rsidR="00EC638F" w:rsidRPr="00333CC6">
        <w:rPr>
          <w:i/>
          <w:sz w:val="24"/>
          <w:szCs w:val="24"/>
        </w:rPr>
        <w:t xml:space="preserve">допуске автора к ГИА. </w:t>
      </w:r>
    </w:p>
    <w:p w14:paraId="4B9C5FBD" w14:textId="77777777" w:rsidR="00EC638F" w:rsidRPr="00333CC6" w:rsidRDefault="00EC638F" w:rsidP="00EC638F">
      <w:pPr>
        <w:rPr>
          <w:i/>
          <w:sz w:val="24"/>
          <w:szCs w:val="24"/>
        </w:rPr>
      </w:pPr>
    </w:p>
    <w:p w14:paraId="4911AD8D" w14:textId="77777777" w:rsidR="00EC638F" w:rsidRPr="00333CC6" w:rsidRDefault="00EC638F" w:rsidP="00EC638F">
      <w:pPr>
        <w:rPr>
          <w:b/>
          <w:sz w:val="24"/>
          <w:szCs w:val="24"/>
        </w:rPr>
      </w:pPr>
    </w:p>
    <w:p w14:paraId="463BD689" w14:textId="77777777" w:rsidR="002663E5" w:rsidRPr="00333CC6" w:rsidRDefault="00EC638F" w:rsidP="00EC638F">
      <w:pPr>
        <w:rPr>
          <w:b/>
          <w:sz w:val="24"/>
          <w:szCs w:val="24"/>
        </w:rPr>
      </w:pPr>
      <w:r w:rsidRPr="00333CC6">
        <w:rPr>
          <w:sz w:val="24"/>
          <w:szCs w:val="24"/>
        </w:rPr>
        <w:t>Научный р</w:t>
      </w:r>
      <w:r w:rsidR="002663E5" w:rsidRPr="00333CC6">
        <w:rPr>
          <w:sz w:val="24"/>
          <w:szCs w:val="24"/>
        </w:rPr>
        <w:t xml:space="preserve">уководитель </w:t>
      </w:r>
      <w:r w:rsidRPr="00333CC6">
        <w:rPr>
          <w:sz w:val="24"/>
          <w:szCs w:val="24"/>
        </w:rPr>
        <w:t xml:space="preserve">: </w:t>
      </w:r>
      <w:r w:rsidR="002663E5" w:rsidRPr="00333CC6">
        <w:rPr>
          <w:b/>
          <w:sz w:val="24"/>
          <w:szCs w:val="24"/>
        </w:rPr>
        <w:t>___________________________________________________________________</w:t>
      </w:r>
      <w:r w:rsidRPr="00333CC6">
        <w:rPr>
          <w:b/>
          <w:sz w:val="24"/>
          <w:szCs w:val="24"/>
        </w:rPr>
        <w:t>___________</w:t>
      </w:r>
    </w:p>
    <w:p w14:paraId="00A21739" w14:textId="77777777" w:rsidR="002663E5" w:rsidRPr="00333CC6" w:rsidRDefault="002663E5" w:rsidP="00EC638F">
      <w:pPr>
        <w:jc w:val="center"/>
        <w:rPr>
          <w:i/>
          <w:sz w:val="16"/>
          <w:szCs w:val="16"/>
        </w:rPr>
      </w:pPr>
      <w:r w:rsidRPr="00333CC6">
        <w:rPr>
          <w:i/>
          <w:sz w:val="16"/>
          <w:szCs w:val="16"/>
        </w:rPr>
        <w:t>(ученая степень, ученое звание, должность)</w:t>
      </w:r>
    </w:p>
    <w:p w14:paraId="656183D4" w14:textId="77777777" w:rsidR="00EC638F" w:rsidRPr="00333CC6" w:rsidRDefault="002663E5" w:rsidP="00EC638F">
      <w:pPr>
        <w:rPr>
          <w:b/>
          <w:sz w:val="24"/>
          <w:szCs w:val="24"/>
        </w:rPr>
      </w:pPr>
      <w:r w:rsidRPr="00333CC6">
        <w:rPr>
          <w:b/>
          <w:sz w:val="24"/>
          <w:szCs w:val="24"/>
        </w:rPr>
        <w:t>___________________________________________________________________</w:t>
      </w:r>
      <w:r w:rsidR="00EC638F" w:rsidRPr="00333CC6">
        <w:rPr>
          <w:b/>
          <w:sz w:val="24"/>
          <w:szCs w:val="24"/>
        </w:rPr>
        <w:t>___________</w:t>
      </w:r>
    </w:p>
    <w:p w14:paraId="690B369A" w14:textId="77777777" w:rsidR="002663E5" w:rsidRPr="00333CC6" w:rsidRDefault="002663E5" w:rsidP="00EC638F">
      <w:pPr>
        <w:jc w:val="center"/>
        <w:rPr>
          <w:i/>
          <w:sz w:val="16"/>
          <w:szCs w:val="16"/>
        </w:rPr>
      </w:pPr>
      <w:r w:rsidRPr="00333CC6">
        <w:rPr>
          <w:i/>
          <w:sz w:val="16"/>
          <w:szCs w:val="16"/>
        </w:rPr>
        <w:t>(Фамилия Имя Отчество)</w:t>
      </w:r>
    </w:p>
    <w:p w14:paraId="6E3AAE66" w14:textId="77777777" w:rsidR="002663E5" w:rsidRPr="00333CC6" w:rsidRDefault="002663E5" w:rsidP="00EC638F">
      <w:pPr>
        <w:rPr>
          <w:sz w:val="24"/>
          <w:szCs w:val="24"/>
        </w:rPr>
      </w:pPr>
    </w:p>
    <w:p w14:paraId="5C4173F1" w14:textId="77777777" w:rsidR="002663E5" w:rsidRPr="00333CC6" w:rsidRDefault="002C0558" w:rsidP="00EC638F">
      <w:pPr>
        <w:jc w:val="both"/>
        <w:rPr>
          <w:b/>
          <w:sz w:val="24"/>
          <w:szCs w:val="24"/>
        </w:rPr>
      </w:pPr>
      <w:r w:rsidRPr="00333CC6">
        <w:rPr>
          <w:sz w:val="24"/>
          <w:szCs w:val="24"/>
        </w:rPr>
        <w:t>«</w:t>
      </w:r>
      <w:r w:rsidR="00EC638F" w:rsidRPr="00333CC6">
        <w:rPr>
          <w:sz w:val="24"/>
          <w:szCs w:val="24"/>
        </w:rPr>
        <w:t xml:space="preserve"> </w:t>
      </w:r>
      <w:r w:rsidRPr="00333CC6">
        <w:rPr>
          <w:sz w:val="24"/>
          <w:szCs w:val="24"/>
        </w:rPr>
        <w:t>___</w:t>
      </w:r>
      <w:r w:rsidR="00EC638F" w:rsidRPr="00333CC6">
        <w:rPr>
          <w:sz w:val="24"/>
          <w:szCs w:val="24"/>
        </w:rPr>
        <w:t xml:space="preserve"> </w:t>
      </w:r>
      <w:r w:rsidRPr="00333CC6">
        <w:rPr>
          <w:sz w:val="24"/>
          <w:szCs w:val="24"/>
        </w:rPr>
        <w:t xml:space="preserve">» _______________ 20__ г. </w:t>
      </w:r>
      <w:r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</w:r>
      <w:r w:rsidR="00EC638F"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</w:r>
      <w:r w:rsidRPr="00333CC6">
        <w:rPr>
          <w:sz w:val="24"/>
          <w:szCs w:val="24"/>
        </w:rPr>
        <w:tab/>
      </w:r>
      <w:r w:rsidR="00EC638F" w:rsidRPr="00333CC6">
        <w:rPr>
          <w:sz w:val="24"/>
          <w:szCs w:val="24"/>
        </w:rPr>
        <w:t>_______</w:t>
      </w:r>
      <w:r w:rsidR="002663E5" w:rsidRPr="00333CC6">
        <w:rPr>
          <w:b/>
          <w:sz w:val="24"/>
          <w:szCs w:val="24"/>
        </w:rPr>
        <w:t>________________</w:t>
      </w:r>
    </w:p>
    <w:p w14:paraId="5609CC2D" w14:textId="77777777" w:rsidR="002663E5" w:rsidRPr="00333CC6" w:rsidRDefault="002663E5" w:rsidP="00EC638F">
      <w:pPr>
        <w:ind w:left="6663"/>
        <w:jc w:val="center"/>
        <w:rPr>
          <w:i/>
          <w:sz w:val="16"/>
          <w:szCs w:val="16"/>
        </w:rPr>
      </w:pPr>
      <w:r w:rsidRPr="00333CC6">
        <w:rPr>
          <w:i/>
          <w:sz w:val="16"/>
          <w:szCs w:val="16"/>
        </w:rPr>
        <w:t>(подпись)</w:t>
      </w:r>
    </w:p>
    <w:p w14:paraId="50EABC34" w14:textId="77777777" w:rsidR="00C3781A" w:rsidRPr="00333CC6" w:rsidRDefault="00C3781A" w:rsidP="00EC638F">
      <w:pPr>
        <w:ind w:left="6663"/>
        <w:jc w:val="center"/>
        <w:rPr>
          <w:i/>
          <w:sz w:val="16"/>
          <w:szCs w:val="16"/>
        </w:rPr>
      </w:pPr>
    </w:p>
    <w:p w14:paraId="5842F945" w14:textId="77777777" w:rsidR="00C3781A" w:rsidRPr="00333CC6" w:rsidRDefault="00C3781A" w:rsidP="00EC638F">
      <w:pPr>
        <w:ind w:left="6663"/>
        <w:jc w:val="center"/>
        <w:rPr>
          <w:i/>
          <w:sz w:val="16"/>
          <w:szCs w:val="16"/>
        </w:rPr>
      </w:pPr>
    </w:p>
    <w:p w14:paraId="1C61B8DD" w14:textId="77777777" w:rsidR="00C3781A" w:rsidRPr="00333CC6" w:rsidRDefault="00C3781A" w:rsidP="00EC638F">
      <w:pPr>
        <w:ind w:left="6663"/>
        <w:jc w:val="center"/>
        <w:rPr>
          <w:i/>
          <w:sz w:val="16"/>
          <w:szCs w:val="16"/>
        </w:rPr>
        <w:sectPr w:rsidR="00C3781A" w:rsidRPr="00333CC6" w:rsidSect="0036030B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907" w:bottom="1702" w:left="1418" w:header="0" w:footer="680" w:gutter="0"/>
          <w:cols w:space="720"/>
          <w:titlePg/>
          <w:docGrid w:linePitch="272"/>
        </w:sectPr>
      </w:pPr>
    </w:p>
    <w:p w14:paraId="6BFDC63B" w14:textId="77777777" w:rsidR="00C3781A" w:rsidRPr="00333CC6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  <w:r w:rsidRPr="00333CC6">
        <w:rPr>
          <w:sz w:val="28"/>
        </w:rPr>
        <w:lastRenderedPageBreak/>
        <w:t xml:space="preserve">Приложение </w:t>
      </w:r>
      <w:r w:rsidR="00D93AC3" w:rsidRPr="00333CC6">
        <w:rPr>
          <w:sz w:val="28"/>
        </w:rPr>
        <w:t>4</w:t>
      </w:r>
    </w:p>
    <w:p w14:paraId="01AABE5F" w14:textId="77777777" w:rsidR="00C3781A" w:rsidRPr="00333CC6" w:rsidRDefault="00C3781A" w:rsidP="00C3781A">
      <w:pPr>
        <w:widowControl w:val="0"/>
        <w:autoSpaceDE w:val="0"/>
        <w:autoSpaceDN w:val="0"/>
        <w:spacing w:line="276" w:lineRule="auto"/>
        <w:jc w:val="right"/>
        <w:rPr>
          <w:i/>
          <w:sz w:val="22"/>
        </w:rPr>
      </w:pPr>
    </w:p>
    <w:p w14:paraId="0E55FC96" w14:textId="77777777" w:rsidR="00C3781A" w:rsidRPr="00333CC6" w:rsidRDefault="00C3781A" w:rsidP="00C3781A">
      <w:pPr>
        <w:widowControl w:val="0"/>
        <w:autoSpaceDE w:val="0"/>
        <w:autoSpaceDN w:val="0"/>
        <w:spacing w:line="360" w:lineRule="auto"/>
        <w:ind w:left="708"/>
        <w:jc w:val="center"/>
        <w:rPr>
          <w:sz w:val="28"/>
        </w:rPr>
      </w:pPr>
      <w:r w:rsidRPr="00333CC6">
        <w:rPr>
          <w:sz w:val="28"/>
        </w:rPr>
        <w:t xml:space="preserve">Показатели, шкала и критерии оценки научного доклада и ответов на вопросы на заседании </w:t>
      </w:r>
      <w:r w:rsidR="00D93AC3" w:rsidRPr="00333CC6">
        <w:rPr>
          <w:sz w:val="28"/>
        </w:rPr>
        <w:t>ГЭК</w:t>
      </w:r>
    </w:p>
    <w:tbl>
      <w:tblPr>
        <w:tblW w:w="147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2523"/>
        <w:gridCol w:w="2835"/>
        <w:gridCol w:w="29"/>
        <w:gridCol w:w="2664"/>
        <w:gridCol w:w="2835"/>
        <w:gridCol w:w="3261"/>
      </w:tblGrid>
      <w:tr w:rsidR="008353D6" w:rsidRPr="00333CC6" w14:paraId="6655F23A" w14:textId="77777777" w:rsidTr="00367CFB">
        <w:trPr>
          <w:trHeight w:hRule="exact" w:val="397"/>
          <w:tblHeader/>
        </w:trPr>
        <w:tc>
          <w:tcPr>
            <w:tcW w:w="624" w:type="dxa"/>
            <w:vMerge w:val="restart"/>
            <w:vAlign w:val="center"/>
          </w:tcPr>
          <w:p w14:paraId="13C7B135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№ п/п</w:t>
            </w:r>
          </w:p>
        </w:tc>
        <w:tc>
          <w:tcPr>
            <w:tcW w:w="2523" w:type="dxa"/>
            <w:vMerge w:val="restart"/>
            <w:vAlign w:val="center"/>
          </w:tcPr>
          <w:p w14:paraId="6EE5F6E6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Показатель</w:t>
            </w:r>
          </w:p>
        </w:tc>
        <w:tc>
          <w:tcPr>
            <w:tcW w:w="11624" w:type="dxa"/>
            <w:gridSpan w:val="5"/>
            <w:vAlign w:val="center"/>
          </w:tcPr>
          <w:p w14:paraId="073DBBB0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Оценка</w:t>
            </w:r>
          </w:p>
        </w:tc>
      </w:tr>
      <w:tr w:rsidR="008353D6" w:rsidRPr="00333CC6" w14:paraId="77E64D93" w14:textId="77777777" w:rsidTr="00367CFB">
        <w:trPr>
          <w:trHeight w:val="227"/>
          <w:tblHeader/>
        </w:trPr>
        <w:tc>
          <w:tcPr>
            <w:tcW w:w="624" w:type="dxa"/>
            <w:vMerge/>
            <w:vAlign w:val="center"/>
          </w:tcPr>
          <w:p w14:paraId="0A3A8A1E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14:paraId="02D15BB9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B86BE0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Отлично</w:t>
            </w:r>
          </w:p>
          <w:p w14:paraId="220F358A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(5 баллов)</w:t>
            </w:r>
          </w:p>
        </w:tc>
        <w:tc>
          <w:tcPr>
            <w:tcW w:w="2693" w:type="dxa"/>
            <w:gridSpan w:val="2"/>
            <w:vAlign w:val="center"/>
          </w:tcPr>
          <w:p w14:paraId="3C85AC5A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Хорошо</w:t>
            </w:r>
          </w:p>
          <w:p w14:paraId="6F31BB87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(4 балла)</w:t>
            </w:r>
          </w:p>
        </w:tc>
        <w:tc>
          <w:tcPr>
            <w:tcW w:w="2835" w:type="dxa"/>
            <w:vAlign w:val="center"/>
          </w:tcPr>
          <w:p w14:paraId="61F42B25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Удовлетворительно</w:t>
            </w:r>
          </w:p>
          <w:p w14:paraId="6F280314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(3 балла)</w:t>
            </w:r>
          </w:p>
        </w:tc>
        <w:tc>
          <w:tcPr>
            <w:tcW w:w="3261" w:type="dxa"/>
            <w:vAlign w:val="center"/>
          </w:tcPr>
          <w:p w14:paraId="6D0B11E5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Неудовлетворительно</w:t>
            </w:r>
          </w:p>
          <w:p w14:paraId="5CBA734E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(2 балла)</w:t>
            </w:r>
          </w:p>
        </w:tc>
      </w:tr>
      <w:tr w:rsidR="008353D6" w:rsidRPr="00333CC6" w14:paraId="408A2182" w14:textId="77777777" w:rsidTr="00367CFB">
        <w:trPr>
          <w:trHeight w:val="227"/>
          <w:tblHeader/>
        </w:trPr>
        <w:tc>
          <w:tcPr>
            <w:tcW w:w="624" w:type="dxa"/>
            <w:vMerge/>
            <w:vAlign w:val="center"/>
          </w:tcPr>
          <w:p w14:paraId="593B033A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14:paraId="47F7A79B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24" w:type="dxa"/>
            <w:gridSpan w:val="5"/>
            <w:vAlign w:val="center"/>
          </w:tcPr>
          <w:p w14:paraId="02E5AF7E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Критерии</w:t>
            </w:r>
          </w:p>
        </w:tc>
      </w:tr>
      <w:tr w:rsidR="008353D6" w:rsidRPr="00333CC6" w14:paraId="16D38BBA" w14:textId="77777777" w:rsidTr="00367CF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C91" w14:textId="77777777" w:rsidR="00C3781A" w:rsidRPr="00333CC6" w:rsidRDefault="00C3781A" w:rsidP="00C3781A">
            <w:pPr>
              <w:widowControl w:val="0"/>
              <w:autoSpaceDE w:val="0"/>
              <w:autoSpaceDN w:val="0"/>
              <w:ind w:left="360" w:hanging="36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3F9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AE7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302B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E0ED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AEF3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6</w:t>
            </w:r>
          </w:p>
        </w:tc>
      </w:tr>
      <w:tr w:rsidR="008353D6" w:rsidRPr="00333CC6" w14:paraId="405C30CC" w14:textId="77777777" w:rsidTr="00367CFB">
        <w:trPr>
          <w:trHeight w:val="284"/>
        </w:trPr>
        <w:tc>
          <w:tcPr>
            <w:tcW w:w="624" w:type="dxa"/>
          </w:tcPr>
          <w:p w14:paraId="4CA4242E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00CC8BC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Наличие в структуре научного доклада всех необходимых элементов </w:t>
            </w:r>
          </w:p>
        </w:tc>
        <w:tc>
          <w:tcPr>
            <w:tcW w:w="2835" w:type="dxa"/>
          </w:tcPr>
          <w:p w14:paraId="157DADD7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Структура научного доклада включает все необходимые элементы </w:t>
            </w:r>
          </w:p>
        </w:tc>
        <w:tc>
          <w:tcPr>
            <w:tcW w:w="2693" w:type="dxa"/>
            <w:gridSpan w:val="2"/>
          </w:tcPr>
          <w:p w14:paraId="1182C6E8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Структура научного доклада включает большую часть необходимых элементов</w:t>
            </w:r>
          </w:p>
        </w:tc>
        <w:tc>
          <w:tcPr>
            <w:tcW w:w="2835" w:type="dxa"/>
          </w:tcPr>
          <w:p w14:paraId="611575CA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Структура научного доклада включает не менее половины необходимых элементов </w:t>
            </w:r>
          </w:p>
        </w:tc>
        <w:tc>
          <w:tcPr>
            <w:tcW w:w="3261" w:type="dxa"/>
          </w:tcPr>
          <w:p w14:paraId="0F54B97A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Структура научного доклада включает менее половины необходимых элементов</w:t>
            </w:r>
          </w:p>
        </w:tc>
      </w:tr>
      <w:tr w:rsidR="008353D6" w:rsidRPr="00333CC6" w14:paraId="268F2224" w14:textId="77777777" w:rsidTr="00367CFB">
        <w:trPr>
          <w:trHeight w:val="284"/>
        </w:trPr>
        <w:tc>
          <w:tcPr>
            <w:tcW w:w="624" w:type="dxa"/>
          </w:tcPr>
          <w:p w14:paraId="2BC8D3C8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271790B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Логичность и последовательность изложения содержания НКР</w:t>
            </w:r>
          </w:p>
        </w:tc>
        <w:tc>
          <w:tcPr>
            <w:tcW w:w="2835" w:type="dxa"/>
          </w:tcPr>
          <w:p w14:paraId="663D8F95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Изложение содержания НКР полностью логичное и последовательное</w:t>
            </w:r>
          </w:p>
        </w:tc>
        <w:tc>
          <w:tcPr>
            <w:tcW w:w="2693" w:type="dxa"/>
            <w:gridSpan w:val="2"/>
          </w:tcPr>
          <w:p w14:paraId="62BA393E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Изложение содержания НКР преимущественно логичное и последовательное </w:t>
            </w:r>
          </w:p>
        </w:tc>
        <w:tc>
          <w:tcPr>
            <w:tcW w:w="2835" w:type="dxa"/>
          </w:tcPr>
          <w:p w14:paraId="1D32F1DE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Изложение содержания НКР отчасти логичное и последовательное</w:t>
            </w:r>
          </w:p>
        </w:tc>
        <w:tc>
          <w:tcPr>
            <w:tcW w:w="3261" w:type="dxa"/>
          </w:tcPr>
          <w:p w14:paraId="46758C2B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Изложение содержания НКР не логичное и не последовательное</w:t>
            </w:r>
          </w:p>
        </w:tc>
      </w:tr>
      <w:tr w:rsidR="008353D6" w:rsidRPr="00333CC6" w14:paraId="03CF2EC0" w14:textId="77777777" w:rsidTr="00367CFB">
        <w:trPr>
          <w:trHeight w:val="283"/>
        </w:trPr>
        <w:tc>
          <w:tcPr>
            <w:tcW w:w="624" w:type="dxa"/>
          </w:tcPr>
          <w:p w14:paraId="5C1D94B8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75DF4848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Соответствие выводов поставленным задачам</w:t>
            </w:r>
          </w:p>
        </w:tc>
        <w:tc>
          <w:tcPr>
            <w:tcW w:w="2835" w:type="dxa"/>
          </w:tcPr>
          <w:p w14:paraId="11E4F283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Все выводы соответствуют поставленным задачам</w:t>
            </w:r>
          </w:p>
        </w:tc>
        <w:tc>
          <w:tcPr>
            <w:tcW w:w="2693" w:type="dxa"/>
            <w:gridSpan w:val="2"/>
          </w:tcPr>
          <w:p w14:paraId="173844EA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Выводы преимущественно соответствуют поставленным задачам</w:t>
            </w:r>
          </w:p>
        </w:tc>
        <w:tc>
          <w:tcPr>
            <w:tcW w:w="2835" w:type="dxa"/>
          </w:tcPr>
          <w:p w14:paraId="64B876C2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Выводы отчасти соответствуют поставленным задачам</w:t>
            </w:r>
          </w:p>
        </w:tc>
        <w:tc>
          <w:tcPr>
            <w:tcW w:w="3261" w:type="dxa"/>
          </w:tcPr>
          <w:p w14:paraId="13B0E1B2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Все выводы не соответствуют поставленным задачам</w:t>
            </w:r>
          </w:p>
        </w:tc>
      </w:tr>
      <w:tr w:rsidR="008353D6" w:rsidRPr="00333CC6" w14:paraId="65D7CA7F" w14:textId="77777777" w:rsidTr="00367CFB">
        <w:trPr>
          <w:trHeight w:val="284"/>
        </w:trPr>
        <w:tc>
          <w:tcPr>
            <w:tcW w:w="624" w:type="dxa"/>
          </w:tcPr>
          <w:p w14:paraId="3E41415C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8753671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Корректность ссылок на источники заимствования</w:t>
            </w:r>
          </w:p>
        </w:tc>
        <w:tc>
          <w:tcPr>
            <w:tcW w:w="8363" w:type="dxa"/>
            <w:gridSpan w:val="4"/>
          </w:tcPr>
          <w:p w14:paraId="73B68CF3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333CC6">
              <w:rPr>
                <w:rFonts w:eastAsia="Calibri"/>
                <w:sz w:val="24"/>
                <w:szCs w:val="24"/>
              </w:rPr>
              <w:t xml:space="preserve">При проверке текста научного доклада </w:t>
            </w:r>
            <w:r w:rsidRPr="00333CC6">
              <w:rPr>
                <w:rFonts w:eastAsia="Calibri"/>
                <w:sz w:val="24"/>
                <w:szCs w:val="22"/>
              </w:rPr>
              <w:t>на объем заимствований</w:t>
            </w:r>
            <w:r w:rsidRPr="00333CC6">
              <w:rPr>
                <w:rFonts w:eastAsia="Calibri"/>
                <w:sz w:val="24"/>
                <w:szCs w:val="24"/>
              </w:rPr>
              <w:t xml:space="preserve"> оригинальность составляет не менее 90%.</w:t>
            </w:r>
          </w:p>
        </w:tc>
        <w:tc>
          <w:tcPr>
            <w:tcW w:w="3261" w:type="dxa"/>
          </w:tcPr>
          <w:p w14:paraId="3D4A48CE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333CC6">
              <w:rPr>
                <w:rFonts w:eastAsia="Calibri"/>
                <w:sz w:val="24"/>
                <w:szCs w:val="24"/>
              </w:rPr>
              <w:t xml:space="preserve">При проверке текста научного доклада </w:t>
            </w:r>
            <w:r w:rsidRPr="00333CC6">
              <w:rPr>
                <w:rFonts w:eastAsia="Calibri"/>
                <w:sz w:val="24"/>
                <w:szCs w:val="22"/>
              </w:rPr>
              <w:t>на объем заимствований</w:t>
            </w:r>
            <w:r w:rsidRPr="00333CC6">
              <w:rPr>
                <w:rFonts w:eastAsia="Calibri"/>
                <w:sz w:val="24"/>
                <w:szCs w:val="24"/>
              </w:rPr>
              <w:t xml:space="preserve"> оригинальность составляет  менее 90%.</w:t>
            </w:r>
          </w:p>
        </w:tc>
      </w:tr>
      <w:tr w:rsidR="008353D6" w:rsidRPr="00333CC6" w14:paraId="02A17741" w14:textId="77777777" w:rsidTr="00367CFB">
        <w:trPr>
          <w:trHeight w:val="284"/>
        </w:trPr>
        <w:tc>
          <w:tcPr>
            <w:tcW w:w="624" w:type="dxa"/>
          </w:tcPr>
          <w:p w14:paraId="228044CD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2DDC3E12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Регламент выступления с научным докладом</w:t>
            </w:r>
          </w:p>
        </w:tc>
        <w:tc>
          <w:tcPr>
            <w:tcW w:w="2864" w:type="dxa"/>
            <w:gridSpan w:val="2"/>
          </w:tcPr>
          <w:p w14:paraId="75460AF5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Регламент выступления с научным докладом полностью выдержан</w:t>
            </w:r>
          </w:p>
        </w:tc>
        <w:tc>
          <w:tcPr>
            <w:tcW w:w="2664" w:type="dxa"/>
          </w:tcPr>
          <w:p w14:paraId="1B1F51B7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Регламент выступления с научным докладом нарушен на 2-3 мин</w:t>
            </w:r>
          </w:p>
        </w:tc>
        <w:tc>
          <w:tcPr>
            <w:tcW w:w="2835" w:type="dxa"/>
          </w:tcPr>
          <w:p w14:paraId="1B8EA4F0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Регламент выступления с научным докладом нарушен на 4-5 мин</w:t>
            </w:r>
          </w:p>
        </w:tc>
        <w:tc>
          <w:tcPr>
            <w:tcW w:w="3261" w:type="dxa"/>
          </w:tcPr>
          <w:p w14:paraId="4A5A3B4B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Регламент выступления с научным докладом нарушен более чем на 5 мин</w:t>
            </w:r>
          </w:p>
        </w:tc>
      </w:tr>
    </w:tbl>
    <w:p w14:paraId="0768A546" w14:textId="77777777" w:rsidR="00C3781A" w:rsidRPr="00333CC6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  <w:r w:rsidRPr="00333CC6">
        <w:rPr>
          <w:sz w:val="28"/>
        </w:rPr>
        <w:lastRenderedPageBreak/>
        <w:t xml:space="preserve">Продолжение прил. </w:t>
      </w:r>
      <w:r w:rsidR="00D93AC3" w:rsidRPr="00333CC6">
        <w:rPr>
          <w:sz w:val="28"/>
        </w:rPr>
        <w:t>4</w:t>
      </w:r>
    </w:p>
    <w:tbl>
      <w:tblPr>
        <w:tblW w:w="147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24"/>
        <w:gridCol w:w="2523"/>
        <w:gridCol w:w="2864"/>
        <w:gridCol w:w="2664"/>
        <w:gridCol w:w="2806"/>
        <w:gridCol w:w="3290"/>
      </w:tblGrid>
      <w:tr w:rsidR="008353D6" w:rsidRPr="00333CC6" w14:paraId="55A80F71" w14:textId="77777777" w:rsidTr="00367CFB">
        <w:trPr>
          <w:trHeight w:val="3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BCC" w14:textId="77777777" w:rsidR="00C3781A" w:rsidRPr="00333CC6" w:rsidRDefault="00C3781A" w:rsidP="00C3781A">
            <w:pPr>
              <w:widowControl w:val="0"/>
              <w:autoSpaceDE w:val="0"/>
              <w:autoSpaceDN w:val="0"/>
              <w:ind w:left="360" w:hanging="36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8E1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9E3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9B24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9E54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5B9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6</w:t>
            </w:r>
          </w:p>
        </w:tc>
      </w:tr>
      <w:tr w:rsidR="008353D6" w:rsidRPr="00333CC6" w14:paraId="140414B1" w14:textId="77777777" w:rsidTr="00367CFB">
        <w:trPr>
          <w:trHeight w:val="284"/>
        </w:trPr>
        <w:tc>
          <w:tcPr>
            <w:tcW w:w="624" w:type="dxa"/>
          </w:tcPr>
          <w:p w14:paraId="2B653599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4C5F65D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Соответствие содержания выступления содержанию рукописи научного доклада</w:t>
            </w:r>
          </w:p>
        </w:tc>
        <w:tc>
          <w:tcPr>
            <w:tcW w:w="2864" w:type="dxa"/>
          </w:tcPr>
          <w:p w14:paraId="19892814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Содержание выступления точно соответствует содержанию рукописи научного доклада</w:t>
            </w:r>
          </w:p>
        </w:tc>
        <w:tc>
          <w:tcPr>
            <w:tcW w:w="2664" w:type="dxa"/>
          </w:tcPr>
          <w:p w14:paraId="3DD33605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Содержание выступления в основном соответствует содержанию рукописи научного доклада</w:t>
            </w:r>
          </w:p>
        </w:tc>
        <w:tc>
          <w:tcPr>
            <w:tcW w:w="2806" w:type="dxa"/>
          </w:tcPr>
          <w:p w14:paraId="6ACC44D7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Содержание выступления частично соответствует содержанию рукописи научного доклада</w:t>
            </w:r>
          </w:p>
        </w:tc>
        <w:tc>
          <w:tcPr>
            <w:tcW w:w="3290" w:type="dxa"/>
          </w:tcPr>
          <w:p w14:paraId="3979E2F1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Содержание выступления не соответствует содержанию рукописи научного доклада</w:t>
            </w:r>
          </w:p>
        </w:tc>
      </w:tr>
      <w:tr w:rsidR="008353D6" w:rsidRPr="00333CC6" w14:paraId="548BA0A2" w14:textId="77777777" w:rsidTr="00367CFB">
        <w:trPr>
          <w:trHeight w:val="284"/>
        </w:trPr>
        <w:tc>
          <w:tcPr>
            <w:tcW w:w="624" w:type="dxa"/>
          </w:tcPr>
          <w:p w14:paraId="7B9A754E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6F933B93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Качество  слайд-презентации</w:t>
            </w:r>
          </w:p>
        </w:tc>
        <w:tc>
          <w:tcPr>
            <w:tcW w:w="2864" w:type="dxa"/>
          </w:tcPr>
          <w:p w14:paraId="7E617B8C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Слайд-презентация выполнена на высоком техническом уровне и точно отражает содержание доклада</w:t>
            </w:r>
          </w:p>
        </w:tc>
        <w:tc>
          <w:tcPr>
            <w:tcW w:w="2664" w:type="dxa"/>
          </w:tcPr>
          <w:p w14:paraId="7CCDA184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Слайд-презентация выполнена на хорошем техническом уровне и в основном отражает содержание доклада</w:t>
            </w:r>
          </w:p>
        </w:tc>
        <w:tc>
          <w:tcPr>
            <w:tcW w:w="2806" w:type="dxa"/>
          </w:tcPr>
          <w:p w14:paraId="77BA484D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Слайд-презентация выполнена на среднем техническом уровне и неполно отражает содержание доклада</w:t>
            </w:r>
          </w:p>
        </w:tc>
        <w:tc>
          <w:tcPr>
            <w:tcW w:w="3290" w:type="dxa"/>
          </w:tcPr>
          <w:p w14:paraId="40749BD9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Слайд-презентация не отражает содержание доклада, техническое исполнение презентации ненадлежащее</w:t>
            </w:r>
          </w:p>
        </w:tc>
      </w:tr>
      <w:tr w:rsidR="008353D6" w:rsidRPr="00333CC6" w14:paraId="4155F7E5" w14:textId="77777777" w:rsidTr="00367CFB">
        <w:trPr>
          <w:trHeight w:val="284"/>
        </w:trPr>
        <w:tc>
          <w:tcPr>
            <w:tcW w:w="624" w:type="dxa"/>
          </w:tcPr>
          <w:p w14:paraId="0B9E47AA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522FEBF2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Наличие в НКР внутреннего единства, новых научных результатов и положений, выдвигаемых для публичной защиты</w:t>
            </w:r>
          </w:p>
        </w:tc>
        <w:tc>
          <w:tcPr>
            <w:tcW w:w="2864" w:type="dxa"/>
          </w:tcPr>
          <w:p w14:paraId="137B7CAE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 научном докладе однозначно прослеживается внутреннее единство НКР, отражены новые научные результаты и положения, выдвигаемые для публичной защиты</w:t>
            </w:r>
          </w:p>
        </w:tc>
        <w:tc>
          <w:tcPr>
            <w:tcW w:w="2664" w:type="dxa"/>
          </w:tcPr>
          <w:p w14:paraId="036AE9EB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 научном докладе преимущественно прослеживается внутреннее единство НКР, отражены новые научные результаты и положения, выдвигаемые для публичной защиты, при этом, до половины из них нуждается в уточнениях </w:t>
            </w:r>
          </w:p>
        </w:tc>
        <w:tc>
          <w:tcPr>
            <w:tcW w:w="2806" w:type="dxa"/>
          </w:tcPr>
          <w:p w14:paraId="379C9385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 научном докладе фрагментарно прослеживается внутреннее единство НКР, отражены новые научные результаты и положения, выдвигаемые для публичной защиты, при этом, большая часть из них нуждается в уточнениях </w:t>
            </w:r>
          </w:p>
        </w:tc>
        <w:tc>
          <w:tcPr>
            <w:tcW w:w="3290" w:type="dxa"/>
          </w:tcPr>
          <w:p w14:paraId="0CD4232C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 научном докладе не прослеживается внутреннее единство НКР, не отражены новые научные результаты и положения, выдвигаемые для публичной защиты</w:t>
            </w:r>
          </w:p>
        </w:tc>
      </w:tr>
      <w:tr w:rsidR="008353D6" w:rsidRPr="00333CC6" w14:paraId="0A1E8CEE" w14:textId="77777777" w:rsidTr="00367CFB">
        <w:trPr>
          <w:trHeight w:val="1185"/>
        </w:trPr>
        <w:tc>
          <w:tcPr>
            <w:tcW w:w="624" w:type="dxa"/>
          </w:tcPr>
          <w:p w14:paraId="1A13ECC7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096F46F1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Раскрытие в научном докладе основного содержания НКР</w:t>
            </w:r>
            <w:r w:rsidRPr="00333CC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</w:tcPr>
          <w:p w14:paraId="0D014B51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 научном докладе содержание глав (разделов) НКР раскрыто в полной мере</w:t>
            </w:r>
          </w:p>
        </w:tc>
        <w:tc>
          <w:tcPr>
            <w:tcW w:w="2664" w:type="dxa"/>
          </w:tcPr>
          <w:p w14:paraId="05B32C02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 научном докладе содержание глав (разделов) НКР раскрыто в значительной степени</w:t>
            </w:r>
          </w:p>
        </w:tc>
        <w:tc>
          <w:tcPr>
            <w:tcW w:w="2806" w:type="dxa"/>
          </w:tcPr>
          <w:p w14:paraId="45AC0A70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В научном докладе содержание глав (разделов) НКР раскрыто в достаточной степени</w:t>
            </w:r>
          </w:p>
        </w:tc>
        <w:tc>
          <w:tcPr>
            <w:tcW w:w="3290" w:type="dxa"/>
          </w:tcPr>
          <w:p w14:paraId="74194FFD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 научном докладе содержание глав (разделов) НКР не раскрыто </w:t>
            </w:r>
          </w:p>
        </w:tc>
      </w:tr>
    </w:tbl>
    <w:p w14:paraId="51114F37" w14:textId="77777777" w:rsidR="00C3781A" w:rsidRPr="00333CC6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  <w:sectPr w:rsidR="00C3781A" w:rsidRPr="00333CC6" w:rsidSect="00367CFB">
          <w:pgSz w:w="16838" w:h="11906" w:orient="landscape"/>
          <w:pgMar w:top="1418" w:right="1134" w:bottom="907" w:left="1418" w:header="720" w:footer="720" w:gutter="0"/>
          <w:cols w:space="720"/>
          <w:docGrid w:linePitch="299"/>
        </w:sectPr>
      </w:pPr>
    </w:p>
    <w:p w14:paraId="2018D922" w14:textId="77777777" w:rsidR="00C3781A" w:rsidRPr="00333CC6" w:rsidRDefault="00C3781A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</w:p>
    <w:p w14:paraId="744EB342" w14:textId="77777777" w:rsidR="00C3781A" w:rsidRPr="00333CC6" w:rsidRDefault="00D93AC3" w:rsidP="00C3781A">
      <w:pPr>
        <w:widowControl w:val="0"/>
        <w:autoSpaceDE w:val="0"/>
        <w:autoSpaceDN w:val="0"/>
        <w:spacing w:line="276" w:lineRule="auto"/>
        <w:ind w:right="-173"/>
        <w:jc w:val="right"/>
        <w:rPr>
          <w:sz w:val="28"/>
        </w:rPr>
      </w:pPr>
      <w:r w:rsidRPr="00333CC6">
        <w:rPr>
          <w:sz w:val="28"/>
        </w:rPr>
        <w:t>Окончание</w:t>
      </w:r>
      <w:r w:rsidR="00C3781A" w:rsidRPr="00333CC6">
        <w:rPr>
          <w:sz w:val="28"/>
        </w:rPr>
        <w:t xml:space="preserve"> прил. </w:t>
      </w:r>
      <w:r w:rsidRPr="00333CC6">
        <w:rPr>
          <w:sz w:val="28"/>
        </w:rPr>
        <w:t>4</w:t>
      </w:r>
    </w:p>
    <w:tbl>
      <w:tblPr>
        <w:tblW w:w="1474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2693"/>
        <w:gridCol w:w="2835"/>
        <w:gridCol w:w="3260"/>
      </w:tblGrid>
      <w:tr w:rsidR="008353D6" w:rsidRPr="00333CC6" w14:paraId="2714F5F5" w14:textId="77777777" w:rsidTr="00367CFB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D6E0" w14:textId="77777777" w:rsidR="00C3781A" w:rsidRPr="00333CC6" w:rsidRDefault="00C3781A" w:rsidP="00C3781A">
            <w:pPr>
              <w:widowControl w:val="0"/>
              <w:autoSpaceDE w:val="0"/>
              <w:autoSpaceDN w:val="0"/>
              <w:ind w:left="360" w:hanging="36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86E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19F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C8C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440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A2F2" w14:textId="77777777" w:rsidR="00C3781A" w:rsidRPr="00333CC6" w:rsidRDefault="00C3781A" w:rsidP="00C3781A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333CC6">
              <w:rPr>
                <w:i/>
                <w:sz w:val="24"/>
                <w:szCs w:val="24"/>
              </w:rPr>
              <w:t>6</w:t>
            </w:r>
          </w:p>
        </w:tc>
      </w:tr>
      <w:tr w:rsidR="008353D6" w:rsidRPr="00333CC6" w14:paraId="356B42FA" w14:textId="77777777" w:rsidTr="00367CFB">
        <w:trPr>
          <w:trHeight w:val="618"/>
        </w:trPr>
        <w:tc>
          <w:tcPr>
            <w:tcW w:w="567" w:type="dxa"/>
          </w:tcPr>
          <w:p w14:paraId="6A2C7BE3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799A308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Обоснованность выводов </w:t>
            </w:r>
          </w:p>
        </w:tc>
        <w:tc>
          <w:tcPr>
            <w:tcW w:w="2835" w:type="dxa"/>
          </w:tcPr>
          <w:p w14:paraId="6C105580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Выводы полностью обоснованы </w:t>
            </w:r>
          </w:p>
        </w:tc>
        <w:tc>
          <w:tcPr>
            <w:tcW w:w="2693" w:type="dxa"/>
          </w:tcPr>
          <w:p w14:paraId="49AD0968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Выводы преимущественно обоснованы </w:t>
            </w:r>
          </w:p>
        </w:tc>
        <w:tc>
          <w:tcPr>
            <w:tcW w:w="2835" w:type="dxa"/>
          </w:tcPr>
          <w:p w14:paraId="0E4EC901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Выводы отчасти обоснованы </w:t>
            </w:r>
          </w:p>
        </w:tc>
        <w:tc>
          <w:tcPr>
            <w:tcW w:w="3260" w:type="dxa"/>
          </w:tcPr>
          <w:p w14:paraId="7F81E641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Выводы преимущественно не обоснованы </w:t>
            </w:r>
          </w:p>
        </w:tc>
      </w:tr>
      <w:tr w:rsidR="008353D6" w:rsidRPr="008353D6" w14:paraId="50449920" w14:textId="77777777" w:rsidTr="00367CFB">
        <w:trPr>
          <w:trHeight w:val="2621"/>
        </w:trPr>
        <w:tc>
          <w:tcPr>
            <w:tcW w:w="567" w:type="dxa"/>
          </w:tcPr>
          <w:p w14:paraId="6EF531EE" w14:textId="77777777" w:rsidR="00C3781A" w:rsidRPr="00333CC6" w:rsidRDefault="00C3781A" w:rsidP="00C3781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F8971BE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Качество ответов на вопросы членов </w:t>
            </w:r>
            <w:r w:rsidR="00D93AC3" w:rsidRPr="00333CC6">
              <w:rPr>
                <w:sz w:val="24"/>
                <w:szCs w:val="24"/>
              </w:rPr>
              <w:t>ГЭК</w:t>
            </w:r>
          </w:p>
        </w:tc>
        <w:tc>
          <w:tcPr>
            <w:tcW w:w="2835" w:type="dxa"/>
          </w:tcPr>
          <w:p w14:paraId="66DD70A5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Ответы на вопросы правильные, полные. Компетентность в профессиональных вопросах и общая научная эрудиция продемонстрированы в полной мере.</w:t>
            </w:r>
          </w:p>
          <w:p w14:paraId="583755FD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EAA1E7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Ответы на вопросы правильные, неполные. Компетентность в профессиональных вопросах и общая научная эрудиция продемонстрированы в значительной степени.</w:t>
            </w:r>
          </w:p>
          <w:p w14:paraId="0D51F057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B7DEFC8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 xml:space="preserve">Ответы на вопросы частично правильные, неполные. </w:t>
            </w:r>
          </w:p>
          <w:p w14:paraId="49648BA5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Компетентность в профессиональных вопросах и общая научная эрудиция продемонстрированы в достаточной степени.</w:t>
            </w:r>
          </w:p>
        </w:tc>
        <w:tc>
          <w:tcPr>
            <w:tcW w:w="3260" w:type="dxa"/>
          </w:tcPr>
          <w:p w14:paraId="314E176D" w14:textId="77777777" w:rsidR="00C3781A" w:rsidRPr="00333CC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Ответы на все вопросы неправильные либо отсутствуют.</w:t>
            </w:r>
          </w:p>
          <w:p w14:paraId="1BE58C50" w14:textId="77777777" w:rsidR="00C3781A" w:rsidRPr="008353D6" w:rsidRDefault="00C3781A" w:rsidP="00C3781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3CC6">
              <w:rPr>
                <w:sz w:val="24"/>
                <w:szCs w:val="24"/>
              </w:rPr>
              <w:t>Компетентность в профессиональных вопросах и общая научная эрудиция продемонстрированы недостаточно.</w:t>
            </w:r>
          </w:p>
        </w:tc>
      </w:tr>
    </w:tbl>
    <w:p w14:paraId="72B34613" w14:textId="77777777" w:rsidR="00C3781A" w:rsidRPr="008353D6" w:rsidRDefault="00C3781A" w:rsidP="00C3781A">
      <w:pPr>
        <w:keepNext/>
        <w:spacing w:line="276" w:lineRule="auto"/>
        <w:ind w:right="-200" w:firstLine="709"/>
        <w:jc w:val="right"/>
        <w:outlineLvl w:val="0"/>
        <w:rPr>
          <w:sz w:val="28"/>
          <w:szCs w:val="22"/>
          <w:lang w:eastAsia="en-US"/>
        </w:rPr>
      </w:pPr>
    </w:p>
    <w:p w14:paraId="629444DB" w14:textId="77777777" w:rsidR="00C3781A" w:rsidRPr="008353D6" w:rsidRDefault="00C3781A" w:rsidP="00EC638F">
      <w:pPr>
        <w:ind w:left="6663"/>
        <w:jc w:val="center"/>
        <w:rPr>
          <w:i/>
          <w:sz w:val="16"/>
          <w:szCs w:val="16"/>
        </w:rPr>
      </w:pPr>
    </w:p>
    <w:sectPr w:rsidR="00C3781A" w:rsidRPr="008353D6" w:rsidSect="00367CFB">
      <w:pgSz w:w="16838" w:h="11906" w:orient="landscape"/>
      <w:pgMar w:top="1418" w:right="851" w:bottom="907" w:left="1135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3396" w14:textId="77777777" w:rsidR="001D363D" w:rsidRDefault="001D363D">
      <w:r>
        <w:separator/>
      </w:r>
    </w:p>
  </w:endnote>
  <w:endnote w:type="continuationSeparator" w:id="0">
    <w:p w14:paraId="1EAC8E70" w14:textId="77777777" w:rsidR="001D363D" w:rsidRDefault="001D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22971"/>
      <w:docPartObj>
        <w:docPartGallery w:val="Page Numbers (Bottom of Page)"/>
        <w:docPartUnique/>
      </w:docPartObj>
    </w:sdtPr>
    <w:sdtContent>
      <w:p w14:paraId="3C26FFA6" w14:textId="77777777" w:rsidR="00F636DD" w:rsidRDefault="00F636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370">
          <w:rPr>
            <w:noProof/>
          </w:rPr>
          <w:t>25</w:t>
        </w:r>
        <w:r>
          <w:fldChar w:fldCharType="end"/>
        </w:r>
      </w:p>
    </w:sdtContent>
  </w:sdt>
  <w:p w14:paraId="3F2A5474" w14:textId="77777777" w:rsidR="00F636DD" w:rsidRDefault="00F636D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A11B" w14:textId="77777777" w:rsidR="00F636DD" w:rsidRDefault="00F636DD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9843EE" w14:textId="77777777" w:rsidR="00F636DD" w:rsidRDefault="00F636DD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F80B" w14:textId="77777777" w:rsidR="00F636DD" w:rsidRDefault="00F636D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D1370">
      <w:rPr>
        <w:noProof/>
      </w:rPr>
      <w:t>31</w:t>
    </w:r>
    <w:r>
      <w:rPr>
        <w:noProof/>
      </w:rPr>
      <w:fldChar w:fldCharType="end"/>
    </w:r>
  </w:p>
  <w:p w14:paraId="1DD265B6" w14:textId="77777777" w:rsidR="00F636DD" w:rsidRDefault="00F636DD">
    <w:pPr>
      <w:pStyle w:val="a9"/>
      <w:ind w:right="360" w:firstLine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8C8D" w14:textId="77777777" w:rsidR="00F636DD" w:rsidRPr="00D041A4" w:rsidRDefault="00F636DD">
    <w:pPr>
      <w:pStyle w:val="a9"/>
      <w:jc w:val="right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60AF" w14:textId="77777777" w:rsidR="001D363D" w:rsidRDefault="001D363D">
      <w:r>
        <w:separator/>
      </w:r>
    </w:p>
  </w:footnote>
  <w:footnote w:type="continuationSeparator" w:id="0">
    <w:p w14:paraId="3F56CC91" w14:textId="77777777" w:rsidR="001D363D" w:rsidRDefault="001D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049B" w14:textId="77777777" w:rsidR="00F636DD" w:rsidRDefault="00F636D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DB09DCE" w14:textId="77777777" w:rsidR="00F636DD" w:rsidRDefault="00F636D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0B1C" w14:textId="77777777" w:rsidR="00F636DD" w:rsidRDefault="00F636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090C" w14:textId="77777777" w:rsidR="00F636DD" w:rsidRDefault="00F636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65"/>
    <w:multiLevelType w:val="hybridMultilevel"/>
    <w:tmpl w:val="1886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648"/>
    <w:multiLevelType w:val="hybridMultilevel"/>
    <w:tmpl w:val="E0BC1F8C"/>
    <w:lvl w:ilvl="0" w:tplc="54E8B5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11BD"/>
    <w:multiLevelType w:val="hybridMultilevel"/>
    <w:tmpl w:val="837E11E4"/>
    <w:lvl w:ilvl="0" w:tplc="E7123328">
      <w:start w:val="1"/>
      <w:numFmt w:val="decimal"/>
      <w:lvlText w:val="%1"/>
      <w:lvlJc w:val="left"/>
      <w:pPr>
        <w:ind w:left="5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D0760"/>
    <w:multiLevelType w:val="hybridMultilevel"/>
    <w:tmpl w:val="39AAB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84F75"/>
    <w:multiLevelType w:val="hybridMultilevel"/>
    <w:tmpl w:val="270AF066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129C1"/>
    <w:multiLevelType w:val="hybridMultilevel"/>
    <w:tmpl w:val="8D30F246"/>
    <w:lvl w:ilvl="0" w:tplc="EFD44B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15D54AA7"/>
    <w:multiLevelType w:val="hybridMultilevel"/>
    <w:tmpl w:val="6F5EF3A4"/>
    <w:lvl w:ilvl="0" w:tplc="9656E8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5742E"/>
    <w:multiLevelType w:val="hybridMultilevel"/>
    <w:tmpl w:val="A2AADCA0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250C"/>
    <w:multiLevelType w:val="hybridMultilevel"/>
    <w:tmpl w:val="DF486ECE"/>
    <w:lvl w:ilvl="0" w:tplc="8D4E82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290ED9"/>
    <w:multiLevelType w:val="hybridMultilevel"/>
    <w:tmpl w:val="E72C2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4651D3"/>
    <w:multiLevelType w:val="hybridMultilevel"/>
    <w:tmpl w:val="90F21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40475"/>
    <w:multiLevelType w:val="hybridMultilevel"/>
    <w:tmpl w:val="49B61CB0"/>
    <w:lvl w:ilvl="0" w:tplc="11B6D9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277D"/>
    <w:multiLevelType w:val="hybridMultilevel"/>
    <w:tmpl w:val="22825E84"/>
    <w:lvl w:ilvl="0" w:tplc="11B6D998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C1B89"/>
    <w:multiLevelType w:val="hybridMultilevel"/>
    <w:tmpl w:val="54B404EA"/>
    <w:lvl w:ilvl="0" w:tplc="E256A4CE">
      <w:numFmt w:val="bullet"/>
      <w:lvlText w:val="-"/>
      <w:lvlJc w:val="left"/>
      <w:pPr>
        <w:tabs>
          <w:tab w:val="num" w:pos="876"/>
        </w:tabs>
        <w:ind w:left="876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B907184"/>
    <w:multiLevelType w:val="hybridMultilevel"/>
    <w:tmpl w:val="541E66D0"/>
    <w:lvl w:ilvl="0" w:tplc="17DE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5573E3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AF0635"/>
    <w:multiLevelType w:val="hybridMultilevel"/>
    <w:tmpl w:val="958E0C58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3D4172"/>
    <w:multiLevelType w:val="hybridMultilevel"/>
    <w:tmpl w:val="03A89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9D3CB1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C21FE9"/>
    <w:multiLevelType w:val="hybridMultilevel"/>
    <w:tmpl w:val="AFC8123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425D0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8054A"/>
    <w:multiLevelType w:val="multilevel"/>
    <w:tmpl w:val="ACDE3A3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FC3700"/>
    <w:multiLevelType w:val="hybridMultilevel"/>
    <w:tmpl w:val="663A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B077E"/>
    <w:multiLevelType w:val="hybridMultilevel"/>
    <w:tmpl w:val="A3441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D6D5B"/>
    <w:multiLevelType w:val="hybridMultilevel"/>
    <w:tmpl w:val="05700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E0E7C"/>
    <w:multiLevelType w:val="hybridMultilevel"/>
    <w:tmpl w:val="D5D4A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1634E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63CB25D4"/>
    <w:multiLevelType w:val="hybridMultilevel"/>
    <w:tmpl w:val="9682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C0555"/>
    <w:multiLevelType w:val="multilevel"/>
    <w:tmpl w:val="8E32AB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7FA3B86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A72933"/>
    <w:multiLevelType w:val="hybridMultilevel"/>
    <w:tmpl w:val="A252CD34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 w15:restartNumberingAfterBreak="0">
    <w:nsid w:val="716B55BE"/>
    <w:multiLevelType w:val="hybridMultilevel"/>
    <w:tmpl w:val="402080C6"/>
    <w:lvl w:ilvl="0" w:tplc="412A6010">
      <w:start w:val="1"/>
      <w:numFmt w:val="decimal"/>
      <w:lvlText w:val="%1."/>
      <w:lvlJc w:val="left"/>
      <w:pPr>
        <w:ind w:left="4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F0A96"/>
    <w:multiLevelType w:val="hybridMultilevel"/>
    <w:tmpl w:val="B8FABE0E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19FB"/>
    <w:multiLevelType w:val="hybridMultilevel"/>
    <w:tmpl w:val="D69CB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9A065D"/>
    <w:multiLevelType w:val="hybridMultilevel"/>
    <w:tmpl w:val="5914D82E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5606A"/>
    <w:multiLevelType w:val="hybridMultilevel"/>
    <w:tmpl w:val="2580184A"/>
    <w:lvl w:ilvl="0" w:tplc="2B18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41" w15:restartNumberingAfterBreak="0">
    <w:nsid w:val="75FE5B63"/>
    <w:multiLevelType w:val="hybridMultilevel"/>
    <w:tmpl w:val="78061D8E"/>
    <w:lvl w:ilvl="0" w:tplc="412A6010">
      <w:start w:val="1"/>
      <w:numFmt w:val="decimal"/>
      <w:lvlText w:val="%1."/>
      <w:lvlJc w:val="left"/>
      <w:pPr>
        <w:ind w:left="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8B45442"/>
    <w:multiLevelType w:val="hybridMultilevel"/>
    <w:tmpl w:val="334437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E217F42"/>
    <w:multiLevelType w:val="hybridMultilevel"/>
    <w:tmpl w:val="B7EA3DF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464C6"/>
    <w:multiLevelType w:val="multilevel"/>
    <w:tmpl w:val="FC6E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FF"/>
        <w:u w:val="single"/>
      </w:rPr>
    </w:lvl>
  </w:abstractNum>
  <w:num w:numId="1" w16cid:durableId="280890375">
    <w:abstractNumId w:val="31"/>
  </w:num>
  <w:num w:numId="2" w16cid:durableId="42413877">
    <w:abstractNumId w:val="22"/>
  </w:num>
  <w:num w:numId="3" w16cid:durableId="237591878">
    <w:abstractNumId w:val="36"/>
  </w:num>
  <w:num w:numId="4" w16cid:durableId="153573696">
    <w:abstractNumId w:val="3"/>
  </w:num>
  <w:num w:numId="5" w16cid:durableId="1693872047">
    <w:abstractNumId w:val="15"/>
  </w:num>
  <w:num w:numId="6" w16cid:durableId="1377699746">
    <w:abstractNumId w:val="33"/>
  </w:num>
  <w:num w:numId="7" w16cid:durableId="1181315725">
    <w:abstractNumId w:val="12"/>
  </w:num>
  <w:num w:numId="8" w16cid:durableId="1746099179">
    <w:abstractNumId w:val="2"/>
  </w:num>
  <w:num w:numId="9" w16cid:durableId="1482112160">
    <w:abstractNumId w:val="37"/>
  </w:num>
  <w:num w:numId="10" w16cid:durableId="1923442249">
    <w:abstractNumId w:val="11"/>
  </w:num>
  <w:num w:numId="11" w16cid:durableId="1034115102">
    <w:abstractNumId w:val="28"/>
  </w:num>
  <w:num w:numId="12" w16cid:durableId="631446235">
    <w:abstractNumId w:val="7"/>
  </w:num>
  <w:num w:numId="13" w16cid:durableId="1338583441">
    <w:abstractNumId w:val="38"/>
  </w:num>
  <w:num w:numId="14" w16cid:durableId="592973937">
    <w:abstractNumId w:val="43"/>
  </w:num>
  <w:num w:numId="15" w16cid:durableId="1132596838">
    <w:abstractNumId w:val="20"/>
  </w:num>
  <w:num w:numId="16" w16cid:durableId="27803035">
    <w:abstractNumId w:val="40"/>
  </w:num>
  <w:num w:numId="17" w16cid:durableId="1201429580">
    <w:abstractNumId w:val="30"/>
  </w:num>
  <w:num w:numId="18" w16cid:durableId="515264749">
    <w:abstractNumId w:val="17"/>
  </w:num>
  <w:num w:numId="19" w16cid:durableId="1373579788">
    <w:abstractNumId w:val="24"/>
  </w:num>
  <w:num w:numId="20" w16cid:durableId="1025641405">
    <w:abstractNumId w:val="0"/>
  </w:num>
  <w:num w:numId="21" w16cid:durableId="91819998">
    <w:abstractNumId w:val="27"/>
  </w:num>
  <w:num w:numId="22" w16cid:durableId="1657224150">
    <w:abstractNumId w:val="29"/>
  </w:num>
  <w:num w:numId="23" w16cid:durableId="2058386863">
    <w:abstractNumId w:val="44"/>
  </w:num>
  <w:num w:numId="24" w16cid:durableId="882180790">
    <w:abstractNumId w:val="6"/>
  </w:num>
  <w:num w:numId="25" w16cid:durableId="60567971">
    <w:abstractNumId w:val="13"/>
  </w:num>
  <w:num w:numId="26" w16cid:durableId="373041873">
    <w:abstractNumId w:val="8"/>
  </w:num>
  <w:num w:numId="27" w16cid:durableId="696658506">
    <w:abstractNumId w:val="32"/>
  </w:num>
  <w:num w:numId="28" w16cid:durableId="731580743">
    <w:abstractNumId w:val="9"/>
  </w:num>
  <w:num w:numId="29" w16cid:durableId="12071565">
    <w:abstractNumId w:val="5"/>
  </w:num>
  <w:num w:numId="30" w16cid:durableId="2002809471">
    <w:abstractNumId w:val="34"/>
  </w:num>
  <w:num w:numId="31" w16cid:durableId="1062217091">
    <w:abstractNumId w:val="35"/>
  </w:num>
  <w:num w:numId="32" w16cid:durableId="1800103343">
    <w:abstractNumId w:val="41"/>
  </w:num>
  <w:num w:numId="33" w16cid:durableId="511186407">
    <w:abstractNumId w:val="23"/>
  </w:num>
  <w:num w:numId="34" w16cid:durableId="118453874">
    <w:abstractNumId w:val="26"/>
  </w:num>
  <w:num w:numId="35" w16cid:durableId="2022312270">
    <w:abstractNumId w:val="14"/>
  </w:num>
  <w:num w:numId="36" w16cid:durableId="323558283">
    <w:abstractNumId w:val="19"/>
  </w:num>
  <w:num w:numId="37" w16cid:durableId="662723">
    <w:abstractNumId w:val="21"/>
  </w:num>
  <w:num w:numId="38" w16cid:durableId="581723375">
    <w:abstractNumId w:val="10"/>
  </w:num>
  <w:num w:numId="39" w16cid:durableId="956452154">
    <w:abstractNumId w:val="1"/>
  </w:num>
  <w:num w:numId="40" w16cid:durableId="1514762273">
    <w:abstractNumId w:val="16"/>
  </w:num>
  <w:num w:numId="41" w16cid:durableId="506597323">
    <w:abstractNumId w:val="4"/>
  </w:num>
  <w:num w:numId="42" w16cid:durableId="957297902">
    <w:abstractNumId w:val="18"/>
  </w:num>
  <w:num w:numId="43" w16cid:durableId="1816993383">
    <w:abstractNumId w:val="25"/>
  </w:num>
  <w:num w:numId="44" w16cid:durableId="973832075">
    <w:abstractNumId w:val="42"/>
  </w:num>
  <w:num w:numId="45" w16cid:durableId="1759787848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9F3"/>
    <w:rsid w:val="00000B26"/>
    <w:rsid w:val="000029EF"/>
    <w:rsid w:val="00002BD2"/>
    <w:rsid w:val="00003F47"/>
    <w:rsid w:val="00007562"/>
    <w:rsid w:val="00010B06"/>
    <w:rsid w:val="000114C6"/>
    <w:rsid w:val="00011964"/>
    <w:rsid w:val="0001419E"/>
    <w:rsid w:val="00017978"/>
    <w:rsid w:val="000219DD"/>
    <w:rsid w:val="00023B22"/>
    <w:rsid w:val="00034811"/>
    <w:rsid w:val="000356A1"/>
    <w:rsid w:val="00036DA4"/>
    <w:rsid w:val="00040B9A"/>
    <w:rsid w:val="00042614"/>
    <w:rsid w:val="00050209"/>
    <w:rsid w:val="000607A0"/>
    <w:rsid w:val="000774D6"/>
    <w:rsid w:val="00077718"/>
    <w:rsid w:val="00080384"/>
    <w:rsid w:val="00082A98"/>
    <w:rsid w:val="000830E2"/>
    <w:rsid w:val="000832B8"/>
    <w:rsid w:val="00084656"/>
    <w:rsid w:val="00086122"/>
    <w:rsid w:val="00086D30"/>
    <w:rsid w:val="00090B56"/>
    <w:rsid w:val="00094A1B"/>
    <w:rsid w:val="000960A0"/>
    <w:rsid w:val="000A39F3"/>
    <w:rsid w:val="000A3AF9"/>
    <w:rsid w:val="000A5A38"/>
    <w:rsid w:val="000A5FA2"/>
    <w:rsid w:val="000B0052"/>
    <w:rsid w:val="000B0A69"/>
    <w:rsid w:val="000B111F"/>
    <w:rsid w:val="000B232E"/>
    <w:rsid w:val="000B2825"/>
    <w:rsid w:val="000B5E23"/>
    <w:rsid w:val="000B6F72"/>
    <w:rsid w:val="000C37B6"/>
    <w:rsid w:val="000C5CDF"/>
    <w:rsid w:val="000C6F1D"/>
    <w:rsid w:val="000D33A0"/>
    <w:rsid w:val="000E2B1C"/>
    <w:rsid w:val="000E5BA5"/>
    <w:rsid w:val="000E6DEE"/>
    <w:rsid w:val="000E6E74"/>
    <w:rsid w:val="000E78C5"/>
    <w:rsid w:val="000F1523"/>
    <w:rsid w:val="000F3A54"/>
    <w:rsid w:val="000F3ECD"/>
    <w:rsid w:val="000F43CA"/>
    <w:rsid w:val="000F4B0B"/>
    <w:rsid w:val="000F6FBC"/>
    <w:rsid w:val="00103878"/>
    <w:rsid w:val="00103BE2"/>
    <w:rsid w:val="00104E5D"/>
    <w:rsid w:val="001052A8"/>
    <w:rsid w:val="0010621F"/>
    <w:rsid w:val="00111862"/>
    <w:rsid w:val="00116A06"/>
    <w:rsid w:val="001171A0"/>
    <w:rsid w:val="001345A7"/>
    <w:rsid w:val="00135C45"/>
    <w:rsid w:val="001375BE"/>
    <w:rsid w:val="0014082F"/>
    <w:rsid w:val="00146369"/>
    <w:rsid w:val="0015063A"/>
    <w:rsid w:val="00150C00"/>
    <w:rsid w:val="00155614"/>
    <w:rsid w:val="0016409D"/>
    <w:rsid w:val="00166F47"/>
    <w:rsid w:val="00171D0A"/>
    <w:rsid w:val="00173470"/>
    <w:rsid w:val="00174913"/>
    <w:rsid w:val="001811AD"/>
    <w:rsid w:val="001906C2"/>
    <w:rsid w:val="0019688B"/>
    <w:rsid w:val="00197CC0"/>
    <w:rsid w:val="001A2E82"/>
    <w:rsid w:val="001A3567"/>
    <w:rsid w:val="001A4ABD"/>
    <w:rsid w:val="001A5E1E"/>
    <w:rsid w:val="001B3CA0"/>
    <w:rsid w:val="001C3FA8"/>
    <w:rsid w:val="001C5AA8"/>
    <w:rsid w:val="001D0320"/>
    <w:rsid w:val="001D043C"/>
    <w:rsid w:val="001D0CD7"/>
    <w:rsid w:val="001D0CEA"/>
    <w:rsid w:val="001D2D5D"/>
    <w:rsid w:val="001D363D"/>
    <w:rsid w:val="001D5BC6"/>
    <w:rsid w:val="001E6F3E"/>
    <w:rsid w:val="001F203E"/>
    <w:rsid w:val="00207BFE"/>
    <w:rsid w:val="00212B2F"/>
    <w:rsid w:val="00215153"/>
    <w:rsid w:val="0022089B"/>
    <w:rsid w:val="0022286A"/>
    <w:rsid w:val="00223C06"/>
    <w:rsid w:val="00224385"/>
    <w:rsid w:val="00226283"/>
    <w:rsid w:val="00226738"/>
    <w:rsid w:val="00227FB4"/>
    <w:rsid w:val="00233910"/>
    <w:rsid w:val="00233F26"/>
    <w:rsid w:val="00234570"/>
    <w:rsid w:val="002376A3"/>
    <w:rsid w:val="00241700"/>
    <w:rsid w:val="0024442D"/>
    <w:rsid w:val="00246932"/>
    <w:rsid w:val="00253C1F"/>
    <w:rsid w:val="00255525"/>
    <w:rsid w:val="002570C3"/>
    <w:rsid w:val="00260EB6"/>
    <w:rsid w:val="00265376"/>
    <w:rsid w:val="002663E5"/>
    <w:rsid w:val="0026675D"/>
    <w:rsid w:val="002711D4"/>
    <w:rsid w:val="002740E8"/>
    <w:rsid w:val="00275213"/>
    <w:rsid w:val="002821A3"/>
    <w:rsid w:val="00282822"/>
    <w:rsid w:val="002927B8"/>
    <w:rsid w:val="002A52E1"/>
    <w:rsid w:val="002A7945"/>
    <w:rsid w:val="002C0558"/>
    <w:rsid w:val="002C29EF"/>
    <w:rsid w:val="002C2A55"/>
    <w:rsid w:val="002C59F3"/>
    <w:rsid w:val="002C6096"/>
    <w:rsid w:val="002C7BC6"/>
    <w:rsid w:val="002D016A"/>
    <w:rsid w:val="002D611A"/>
    <w:rsid w:val="002F0B55"/>
    <w:rsid w:val="00301A37"/>
    <w:rsid w:val="00305478"/>
    <w:rsid w:val="0031027D"/>
    <w:rsid w:val="00311430"/>
    <w:rsid w:val="00312421"/>
    <w:rsid w:val="003130BD"/>
    <w:rsid w:val="00313A2A"/>
    <w:rsid w:val="00315022"/>
    <w:rsid w:val="003204FF"/>
    <w:rsid w:val="003209BB"/>
    <w:rsid w:val="00324621"/>
    <w:rsid w:val="00327040"/>
    <w:rsid w:val="00333554"/>
    <w:rsid w:val="00333CC6"/>
    <w:rsid w:val="00334FC4"/>
    <w:rsid w:val="00336A15"/>
    <w:rsid w:val="0033780A"/>
    <w:rsid w:val="00340A75"/>
    <w:rsid w:val="003412B3"/>
    <w:rsid w:val="00342A92"/>
    <w:rsid w:val="003435F2"/>
    <w:rsid w:val="003451DD"/>
    <w:rsid w:val="00354148"/>
    <w:rsid w:val="00354679"/>
    <w:rsid w:val="0036030B"/>
    <w:rsid w:val="00360FDB"/>
    <w:rsid w:val="003625C4"/>
    <w:rsid w:val="00362F78"/>
    <w:rsid w:val="00363DE1"/>
    <w:rsid w:val="0036782F"/>
    <w:rsid w:val="00367CFB"/>
    <w:rsid w:val="003717D4"/>
    <w:rsid w:val="003741DD"/>
    <w:rsid w:val="00376480"/>
    <w:rsid w:val="00376A4F"/>
    <w:rsid w:val="00384F65"/>
    <w:rsid w:val="0039259A"/>
    <w:rsid w:val="0039633C"/>
    <w:rsid w:val="00397F28"/>
    <w:rsid w:val="003A06C8"/>
    <w:rsid w:val="003A5A4B"/>
    <w:rsid w:val="003B1C95"/>
    <w:rsid w:val="003B1D74"/>
    <w:rsid w:val="003B2A7F"/>
    <w:rsid w:val="003B4F00"/>
    <w:rsid w:val="003B61E3"/>
    <w:rsid w:val="003D784C"/>
    <w:rsid w:val="003E1528"/>
    <w:rsid w:val="003E33A3"/>
    <w:rsid w:val="003F0777"/>
    <w:rsid w:val="003F131E"/>
    <w:rsid w:val="003F1D27"/>
    <w:rsid w:val="004109B7"/>
    <w:rsid w:val="004140BD"/>
    <w:rsid w:val="00414445"/>
    <w:rsid w:val="004149A3"/>
    <w:rsid w:val="004151CA"/>
    <w:rsid w:val="0041727E"/>
    <w:rsid w:val="00422F7C"/>
    <w:rsid w:val="004270B8"/>
    <w:rsid w:val="00431EA9"/>
    <w:rsid w:val="004366A7"/>
    <w:rsid w:val="00436940"/>
    <w:rsid w:val="00436DCB"/>
    <w:rsid w:val="00440E09"/>
    <w:rsid w:val="00440F96"/>
    <w:rsid w:val="00442FD4"/>
    <w:rsid w:val="00446908"/>
    <w:rsid w:val="0044787E"/>
    <w:rsid w:val="00447955"/>
    <w:rsid w:val="004513C6"/>
    <w:rsid w:val="00464A13"/>
    <w:rsid w:val="00465748"/>
    <w:rsid w:val="00472382"/>
    <w:rsid w:val="00475389"/>
    <w:rsid w:val="00475C62"/>
    <w:rsid w:val="00476244"/>
    <w:rsid w:val="004819ED"/>
    <w:rsid w:val="00487461"/>
    <w:rsid w:val="004874EE"/>
    <w:rsid w:val="004A0B40"/>
    <w:rsid w:val="004A44C7"/>
    <w:rsid w:val="004B1C11"/>
    <w:rsid w:val="004B26D7"/>
    <w:rsid w:val="004B3A24"/>
    <w:rsid w:val="004C0B7A"/>
    <w:rsid w:val="004C2A2D"/>
    <w:rsid w:val="004C2FB3"/>
    <w:rsid w:val="004D1370"/>
    <w:rsid w:val="004D14A3"/>
    <w:rsid w:val="004D7F25"/>
    <w:rsid w:val="004E0427"/>
    <w:rsid w:val="004E39C5"/>
    <w:rsid w:val="004E47E9"/>
    <w:rsid w:val="004E5F06"/>
    <w:rsid w:val="004E6C92"/>
    <w:rsid w:val="004F1B7A"/>
    <w:rsid w:val="005011E5"/>
    <w:rsid w:val="00505EDD"/>
    <w:rsid w:val="005076C2"/>
    <w:rsid w:val="00512239"/>
    <w:rsid w:val="00517191"/>
    <w:rsid w:val="005217B6"/>
    <w:rsid w:val="005259E9"/>
    <w:rsid w:val="0053533D"/>
    <w:rsid w:val="0054093E"/>
    <w:rsid w:val="00542C3B"/>
    <w:rsid w:val="00543F02"/>
    <w:rsid w:val="005508BC"/>
    <w:rsid w:val="00561091"/>
    <w:rsid w:val="0056469C"/>
    <w:rsid w:val="00564FB2"/>
    <w:rsid w:val="00565D9C"/>
    <w:rsid w:val="005739B7"/>
    <w:rsid w:val="00574AED"/>
    <w:rsid w:val="0057568A"/>
    <w:rsid w:val="00582107"/>
    <w:rsid w:val="00583BF2"/>
    <w:rsid w:val="0058558B"/>
    <w:rsid w:val="005860E5"/>
    <w:rsid w:val="00586B60"/>
    <w:rsid w:val="00587A33"/>
    <w:rsid w:val="00587D95"/>
    <w:rsid w:val="0059419F"/>
    <w:rsid w:val="005A0DBC"/>
    <w:rsid w:val="005A491B"/>
    <w:rsid w:val="005A6C19"/>
    <w:rsid w:val="005B33B3"/>
    <w:rsid w:val="005D0776"/>
    <w:rsid w:val="005D176A"/>
    <w:rsid w:val="005D4451"/>
    <w:rsid w:val="005D4A5A"/>
    <w:rsid w:val="005D6B61"/>
    <w:rsid w:val="005E18FD"/>
    <w:rsid w:val="005E4B92"/>
    <w:rsid w:val="005F02D6"/>
    <w:rsid w:val="005F46BA"/>
    <w:rsid w:val="005F4EB1"/>
    <w:rsid w:val="005F5EA5"/>
    <w:rsid w:val="00602953"/>
    <w:rsid w:val="0060790D"/>
    <w:rsid w:val="00607D90"/>
    <w:rsid w:val="00612BFD"/>
    <w:rsid w:val="00613565"/>
    <w:rsid w:val="006245A2"/>
    <w:rsid w:val="00644AF9"/>
    <w:rsid w:val="00650FE5"/>
    <w:rsid w:val="006511F2"/>
    <w:rsid w:val="00653BBA"/>
    <w:rsid w:val="006545F3"/>
    <w:rsid w:val="00655410"/>
    <w:rsid w:val="006555E3"/>
    <w:rsid w:val="00660B8D"/>
    <w:rsid w:val="0067106B"/>
    <w:rsid w:val="0068036D"/>
    <w:rsid w:val="00681C30"/>
    <w:rsid w:val="00682486"/>
    <w:rsid w:val="00687156"/>
    <w:rsid w:val="00687D9D"/>
    <w:rsid w:val="006953CE"/>
    <w:rsid w:val="006B394E"/>
    <w:rsid w:val="006C1026"/>
    <w:rsid w:val="006C581C"/>
    <w:rsid w:val="006C7782"/>
    <w:rsid w:val="006E0D1B"/>
    <w:rsid w:val="006E3332"/>
    <w:rsid w:val="006E5A12"/>
    <w:rsid w:val="006F102B"/>
    <w:rsid w:val="006F401F"/>
    <w:rsid w:val="006F6EAE"/>
    <w:rsid w:val="006F6FEF"/>
    <w:rsid w:val="0070004D"/>
    <w:rsid w:val="00700267"/>
    <w:rsid w:val="00702653"/>
    <w:rsid w:val="00717F21"/>
    <w:rsid w:val="00720F58"/>
    <w:rsid w:val="0072306A"/>
    <w:rsid w:val="00723551"/>
    <w:rsid w:val="00726CEF"/>
    <w:rsid w:val="00737B8E"/>
    <w:rsid w:val="00737F4F"/>
    <w:rsid w:val="0074193F"/>
    <w:rsid w:val="007451EA"/>
    <w:rsid w:val="00752E02"/>
    <w:rsid w:val="00753C2D"/>
    <w:rsid w:val="00754765"/>
    <w:rsid w:val="00755CDE"/>
    <w:rsid w:val="0075644F"/>
    <w:rsid w:val="00756C14"/>
    <w:rsid w:val="00774EA0"/>
    <w:rsid w:val="00777F73"/>
    <w:rsid w:val="007918F9"/>
    <w:rsid w:val="007974CD"/>
    <w:rsid w:val="007975E0"/>
    <w:rsid w:val="007A1A1A"/>
    <w:rsid w:val="007B687B"/>
    <w:rsid w:val="007C0B8C"/>
    <w:rsid w:val="007C1136"/>
    <w:rsid w:val="007C29F8"/>
    <w:rsid w:val="007C3E5E"/>
    <w:rsid w:val="007C506B"/>
    <w:rsid w:val="007C5EFD"/>
    <w:rsid w:val="007D1FEB"/>
    <w:rsid w:val="007D6487"/>
    <w:rsid w:val="007E696F"/>
    <w:rsid w:val="007F321A"/>
    <w:rsid w:val="007F3BA2"/>
    <w:rsid w:val="007F54B1"/>
    <w:rsid w:val="007F792E"/>
    <w:rsid w:val="008040B5"/>
    <w:rsid w:val="008041F4"/>
    <w:rsid w:val="00805747"/>
    <w:rsid w:val="00806369"/>
    <w:rsid w:val="008143A9"/>
    <w:rsid w:val="00815975"/>
    <w:rsid w:val="008209C7"/>
    <w:rsid w:val="00822C00"/>
    <w:rsid w:val="00834D1B"/>
    <w:rsid w:val="00834F4C"/>
    <w:rsid w:val="008353D6"/>
    <w:rsid w:val="00836E30"/>
    <w:rsid w:val="0083747D"/>
    <w:rsid w:val="00842DB2"/>
    <w:rsid w:val="00843FFD"/>
    <w:rsid w:val="00844CF5"/>
    <w:rsid w:val="008454C0"/>
    <w:rsid w:val="008551E3"/>
    <w:rsid w:val="008718D3"/>
    <w:rsid w:val="008723EA"/>
    <w:rsid w:val="00873587"/>
    <w:rsid w:val="0088772C"/>
    <w:rsid w:val="0089482E"/>
    <w:rsid w:val="008A3006"/>
    <w:rsid w:val="008A389A"/>
    <w:rsid w:val="008B71C0"/>
    <w:rsid w:val="008B72A9"/>
    <w:rsid w:val="008D51E7"/>
    <w:rsid w:val="008F46CC"/>
    <w:rsid w:val="008F5CEB"/>
    <w:rsid w:val="00913441"/>
    <w:rsid w:val="00914268"/>
    <w:rsid w:val="00914D8A"/>
    <w:rsid w:val="009154E1"/>
    <w:rsid w:val="00916CF3"/>
    <w:rsid w:val="00921D33"/>
    <w:rsid w:val="009249E7"/>
    <w:rsid w:val="00925812"/>
    <w:rsid w:val="00927950"/>
    <w:rsid w:val="00936DD8"/>
    <w:rsid w:val="009429FD"/>
    <w:rsid w:val="00943C77"/>
    <w:rsid w:val="0094556A"/>
    <w:rsid w:val="00950BC4"/>
    <w:rsid w:val="0095467E"/>
    <w:rsid w:val="00962282"/>
    <w:rsid w:val="0096269E"/>
    <w:rsid w:val="00963A2F"/>
    <w:rsid w:val="00966068"/>
    <w:rsid w:val="0096755E"/>
    <w:rsid w:val="009807F4"/>
    <w:rsid w:val="00981296"/>
    <w:rsid w:val="00981876"/>
    <w:rsid w:val="00990D1B"/>
    <w:rsid w:val="009936BA"/>
    <w:rsid w:val="0099480E"/>
    <w:rsid w:val="00996EA7"/>
    <w:rsid w:val="00997881"/>
    <w:rsid w:val="009A4848"/>
    <w:rsid w:val="009B187F"/>
    <w:rsid w:val="009C06FF"/>
    <w:rsid w:val="009C1682"/>
    <w:rsid w:val="009C5935"/>
    <w:rsid w:val="009C6133"/>
    <w:rsid w:val="009C78E7"/>
    <w:rsid w:val="009E11B0"/>
    <w:rsid w:val="009E1551"/>
    <w:rsid w:val="009E2468"/>
    <w:rsid w:val="009E272E"/>
    <w:rsid w:val="009F40CE"/>
    <w:rsid w:val="009F5C9A"/>
    <w:rsid w:val="00A075DE"/>
    <w:rsid w:val="00A10B59"/>
    <w:rsid w:val="00A119C0"/>
    <w:rsid w:val="00A13160"/>
    <w:rsid w:val="00A143A2"/>
    <w:rsid w:val="00A14E9F"/>
    <w:rsid w:val="00A2168F"/>
    <w:rsid w:val="00A23EA3"/>
    <w:rsid w:val="00A250A2"/>
    <w:rsid w:val="00A25D03"/>
    <w:rsid w:val="00A26F69"/>
    <w:rsid w:val="00A3681D"/>
    <w:rsid w:val="00A40882"/>
    <w:rsid w:val="00A50FFF"/>
    <w:rsid w:val="00A519E2"/>
    <w:rsid w:val="00A5317C"/>
    <w:rsid w:val="00A6108B"/>
    <w:rsid w:val="00A63409"/>
    <w:rsid w:val="00A75921"/>
    <w:rsid w:val="00A82AA6"/>
    <w:rsid w:val="00A86DE9"/>
    <w:rsid w:val="00A938EB"/>
    <w:rsid w:val="00A97AAF"/>
    <w:rsid w:val="00AA1B4B"/>
    <w:rsid w:val="00AA3497"/>
    <w:rsid w:val="00AA41DD"/>
    <w:rsid w:val="00AA7A88"/>
    <w:rsid w:val="00AB23F4"/>
    <w:rsid w:val="00AB3885"/>
    <w:rsid w:val="00AC02C5"/>
    <w:rsid w:val="00AC409D"/>
    <w:rsid w:val="00AD7BFA"/>
    <w:rsid w:val="00AE0B19"/>
    <w:rsid w:val="00AE31D3"/>
    <w:rsid w:val="00AE6B0E"/>
    <w:rsid w:val="00AE73CA"/>
    <w:rsid w:val="00AF55F1"/>
    <w:rsid w:val="00AF6EC8"/>
    <w:rsid w:val="00B00D8E"/>
    <w:rsid w:val="00B030CD"/>
    <w:rsid w:val="00B1080E"/>
    <w:rsid w:val="00B12005"/>
    <w:rsid w:val="00B121A3"/>
    <w:rsid w:val="00B122FA"/>
    <w:rsid w:val="00B135B6"/>
    <w:rsid w:val="00B156D5"/>
    <w:rsid w:val="00B16D7A"/>
    <w:rsid w:val="00B17D2E"/>
    <w:rsid w:val="00B23F76"/>
    <w:rsid w:val="00B243F8"/>
    <w:rsid w:val="00B267EE"/>
    <w:rsid w:val="00B41C42"/>
    <w:rsid w:val="00B502E1"/>
    <w:rsid w:val="00B55303"/>
    <w:rsid w:val="00B5536C"/>
    <w:rsid w:val="00B57E52"/>
    <w:rsid w:val="00B60F1E"/>
    <w:rsid w:val="00B632C2"/>
    <w:rsid w:val="00B63B5E"/>
    <w:rsid w:val="00B64EDE"/>
    <w:rsid w:val="00B66A2A"/>
    <w:rsid w:val="00B7317A"/>
    <w:rsid w:val="00B74175"/>
    <w:rsid w:val="00B75F23"/>
    <w:rsid w:val="00B778B8"/>
    <w:rsid w:val="00B84AAC"/>
    <w:rsid w:val="00B8757F"/>
    <w:rsid w:val="00B90BF2"/>
    <w:rsid w:val="00B90C2C"/>
    <w:rsid w:val="00B90D18"/>
    <w:rsid w:val="00B934B9"/>
    <w:rsid w:val="00B945B7"/>
    <w:rsid w:val="00B95EF6"/>
    <w:rsid w:val="00BA1029"/>
    <w:rsid w:val="00BA154E"/>
    <w:rsid w:val="00BA4587"/>
    <w:rsid w:val="00BB1A2C"/>
    <w:rsid w:val="00BB5F44"/>
    <w:rsid w:val="00BC0B0E"/>
    <w:rsid w:val="00BC0B59"/>
    <w:rsid w:val="00BC33D2"/>
    <w:rsid w:val="00BC5179"/>
    <w:rsid w:val="00BD1459"/>
    <w:rsid w:val="00BD1B17"/>
    <w:rsid w:val="00BD2687"/>
    <w:rsid w:val="00BD4B53"/>
    <w:rsid w:val="00BD5EE5"/>
    <w:rsid w:val="00BD72B3"/>
    <w:rsid w:val="00BD77F2"/>
    <w:rsid w:val="00BD7A55"/>
    <w:rsid w:val="00BE2B4F"/>
    <w:rsid w:val="00BF3A29"/>
    <w:rsid w:val="00BF5934"/>
    <w:rsid w:val="00C027FB"/>
    <w:rsid w:val="00C060F5"/>
    <w:rsid w:val="00C07EDF"/>
    <w:rsid w:val="00C1025A"/>
    <w:rsid w:val="00C11226"/>
    <w:rsid w:val="00C12BC8"/>
    <w:rsid w:val="00C16650"/>
    <w:rsid w:val="00C22D1F"/>
    <w:rsid w:val="00C22D76"/>
    <w:rsid w:val="00C237D4"/>
    <w:rsid w:val="00C309DE"/>
    <w:rsid w:val="00C33C7B"/>
    <w:rsid w:val="00C35647"/>
    <w:rsid w:val="00C3713C"/>
    <w:rsid w:val="00C3781A"/>
    <w:rsid w:val="00C42E03"/>
    <w:rsid w:val="00C453E2"/>
    <w:rsid w:val="00C50FD9"/>
    <w:rsid w:val="00C53407"/>
    <w:rsid w:val="00C61B01"/>
    <w:rsid w:val="00C6262A"/>
    <w:rsid w:val="00C65E26"/>
    <w:rsid w:val="00C66551"/>
    <w:rsid w:val="00C709B8"/>
    <w:rsid w:val="00C70D7C"/>
    <w:rsid w:val="00C75AAC"/>
    <w:rsid w:val="00C8019E"/>
    <w:rsid w:val="00C80F94"/>
    <w:rsid w:val="00C8354F"/>
    <w:rsid w:val="00C85CA1"/>
    <w:rsid w:val="00C85F50"/>
    <w:rsid w:val="00C8716B"/>
    <w:rsid w:val="00C95B1B"/>
    <w:rsid w:val="00CA7539"/>
    <w:rsid w:val="00CB0E20"/>
    <w:rsid w:val="00CB28FF"/>
    <w:rsid w:val="00CC273B"/>
    <w:rsid w:val="00CC47D1"/>
    <w:rsid w:val="00CC5D60"/>
    <w:rsid w:val="00CC6BA2"/>
    <w:rsid w:val="00CC6C9D"/>
    <w:rsid w:val="00CD2935"/>
    <w:rsid w:val="00CD3141"/>
    <w:rsid w:val="00CE38A0"/>
    <w:rsid w:val="00CE4731"/>
    <w:rsid w:val="00CE757E"/>
    <w:rsid w:val="00CF01B9"/>
    <w:rsid w:val="00CF0EDC"/>
    <w:rsid w:val="00CF3D5F"/>
    <w:rsid w:val="00CF56DE"/>
    <w:rsid w:val="00D041A4"/>
    <w:rsid w:val="00D05B35"/>
    <w:rsid w:val="00D119EC"/>
    <w:rsid w:val="00D12446"/>
    <w:rsid w:val="00D15DE4"/>
    <w:rsid w:val="00D179B7"/>
    <w:rsid w:val="00D2026B"/>
    <w:rsid w:val="00D24EBA"/>
    <w:rsid w:val="00D2520F"/>
    <w:rsid w:val="00D302A4"/>
    <w:rsid w:val="00D35492"/>
    <w:rsid w:val="00D40A0D"/>
    <w:rsid w:val="00D4655C"/>
    <w:rsid w:val="00D54F57"/>
    <w:rsid w:val="00D61F8A"/>
    <w:rsid w:val="00D63245"/>
    <w:rsid w:val="00D63C31"/>
    <w:rsid w:val="00D82E09"/>
    <w:rsid w:val="00D8325E"/>
    <w:rsid w:val="00D83BF0"/>
    <w:rsid w:val="00D86753"/>
    <w:rsid w:val="00D92C8C"/>
    <w:rsid w:val="00D93AC3"/>
    <w:rsid w:val="00D93DB5"/>
    <w:rsid w:val="00D95078"/>
    <w:rsid w:val="00D95D4B"/>
    <w:rsid w:val="00DA2BF4"/>
    <w:rsid w:val="00DA2D0A"/>
    <w:rsid w:val="00DA5E2B"/>
    <w:rsid w:val="00DA7663"/>
    <w:rsid w:val="00DC0635"/>
    <w:rsid w:val="00DD0711"/>
    <w:rsid w:val="00DD10D5"/>
    <w:rsid w:val="00DD2D95"/>
    <w:rsid w:val="00DD3710"/>
    <w:rsid w:val="00DD48E6"/>
    <w:rsid w:val="00DD6DF9"/>
    <w:rsid w:val="00DD7F7D"/>
    <w:rsid w:val="00DE35ED"/>
    <w:rsid w:val="00E0143F"/>
    <w:rsid w:val="00E0219D"/>
    <w:rsid w:val="00E05DCB"/>
    <w:rsid w:val="00E06F2F"/>
    <w:rsid w:val="00E11F34"/>
    <w:rsid w:val="00E155F6"/>
    <w:rsid w:val="00E2055B"/>
    <w:rsid w:val="00E2126F"/>
    <w:rsid w:val="00E2148F"/>
    <w:rsid w:val="00E35897"/>
    <w:rsid w:val="00E364F9"/>
    <w:rsid w:val="00E37E43"/>
    <w:rsid w:val="00E45FA5"/>
    <w:rsid w:val="00E47315"/>
    <w:rsid w:val="00E5047F"/>
    <w:rsid w:val="00E5128E"/>
    <w:rsid w:val="00E53B65"/>
    <w:rsid w:val="00E6453E"/>
    <w:rsid w:val="00E64C04"/>
    <w:rsid w:val="00E728D8"/>
    <w:rsid w:val="00E734D1"/>
    <w:rsid w:val="00E76B09"/>
    <w:rsid w:val="00E76B78"/>
    <w:rsid w:val="00E8098A"/>
    <w:rsid w:val="00E83986"/>
    <w:rsid w:val="00E92513"/>
    <w:rsid w:val="00EA0A95"/>
    <w:rsid w:val="00EA2F1D"/>
    <w:rsid w:val="00EA3991"/>
    <w:rsid w:val="00EA578E"/>
    <w:rsid w:val="00EB2B67"/>
    <w:rsid w:val="00EB54E3"/>
    <w:rsid w:val="00EC04E1"/>
    <w:rsid w:val="00EC638F"/>
    <w:rsid w:val="00EC70DF"/>
    <w:rsid w:val="00ED0E33"/>
    <w:rsid w:val="00ED262D"/>
    <w:rsid w:val="00EE51CA"/>
    <w:rsid w:val="00EE5C73"/>
    <w:rsid w:val="00EE5CED"/>
    <w:rsid w:val="00EE6196"/>
    <w:rsid w:val="00EF2FC6"/>
    <w:rsid w:val="00EF506A"/>
    <w:rsid w:val="00EF5ECA"/>
    <w:rsid w:val="00F01986"/>
    <w:rsid w:val="00F0252A"/>
    <w:rsid w:val="00F03042"/>
    <w:rsid w:val="00F05157"/>
    <w:rsid w:val="00F10058"/>
    <w:rsid w:val="00F10ED2"/>
    <w:rsid w:val="00F1123C"/>
    <w:rsid w:val="00F12039"/>
    <w:rsid w:val="00F2114E"/>
    <w:rsid w:val="00F3097A"/>
    <w:rsid w:val="00F34F5B"/>
    <w:rsid w:val="00F45129"/>
    <w:rsid w:val="00F47A64"/>
    <w:rsid w:val="00F47AE5"/>
    <w:rsid w:val="00F47BAB"/>
    <w:rsid w:val="00F51F8C"/>
    <w:rsid w:val="00F63448"/>
    <w:rsid w:val="00F636DD"/>
    <w:rsid w:val="00F647E7"/>
    <w:rsid w:val="00F67EE2"/>
    <w:rsid w:val="00F70793"/>
    <w:rsid w:val="00F714DC"/>
    <w:rsid w:val="00F728C1"/>
    <w:rsid w:val="00F72BC5"/>
    <w:rsid w:val="00F81865"/>
    <w:rsid w:val="00F81F97"/>
    <w:rsid w:val="00F85FBF"/>
    <w:rsid w:val="00F90E68"/>
    <w:rsid w:val="00F9188A"/>
    <w:rsid w:val="00F91E49"/>
    <w:rsid w:val="00F9433C"/>
    <w:rsid w:val="00F95AF1"/>
    <w:rsid w:val="00F96A49"/>
    <w:rsid w:val="00FA1BCD"/>
    <w:rsid w:val="00FA2313"/>
    <w:rsid w:val="00FA589C"/>
    <w:rsid w:val="00FB445B"/>
    <w:rsid w:val="00FB5DCF"/>
    <w:rsid w:val="00FC1592"/>
    <w:rsid w:val="00FC161E"/>
    <w:rsid w:val="00FC4B6F"/>
    <w:rsid w:val="00FD1497"/>
    <w:rsid w:val="00FD1593"/>
    <w:rsid w:val="00FE14B6"/>
    <w:rsid w:val="00FE2B6E"/>
    <w:rsid w:val="00FE33E6"/>
    <w:rsid w:val="00FE69C9"/>
    <w:rsid w:val="00FF06C5"/>
    <w:rsid w:val="00FF06F1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73772"/>
  <w15:docId w15:val="{B6D9E0E0-A793-4C7D-A2A3-80FD5E6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766"/>
      <w:outlineLvl w:val="0"/>
    </w:pPr>
    <w:rPr>
      <w:sz w:val="36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i/>
      <w:sz w:val="3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ind w:left="142"/>
      <w:jc w:val="center"/>
      <w:outlineLvl w:val="5"/>
    </w:pPr>
    <w:rPr>
      <w:sz w:val="36"/>
      <w:lang w:val="x-none" w:eastAsia="x-none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b/>
      <w:snapToGrid w:val="0"/>
      <w:sz w:val="32"/>
      <w:lang w:val="en-US"/>
    </w:rPr>
  </w:style>
  <w:style w:type="paragraph" w:styleId="9">
    <w:name w:val="heading 9"/>
    <w:basedOn w:val="a"/>
    <w:next w:val="a"/>
    <w:qFormat/>
    <w:pPr>
      <w:keepNext/>
      <w:widowControl w:val="0"/>
      <w:ind w:firstLine="326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567" w:right="-99" w:firstLine="567"/>
    </w:pPr>
    <w:rPr>
      <w:sz w:val="32"/>
    </w:rPr>
  </w:style>
  <w:style w:type="paragraph" w:styleId="a4">
    <w:name w:val="Body Text Indent"/>
    <w:basedOn w:val="a"/>
    <w:semiHidden/>
    <w:pPr>
      <w:ind w:left="-426" w:firstLine="568"/>
    </w:pPr>
    <w:rPr>
      <w:sz w:val="32"/>
    </w:rPr>
  </w:style>
  <w:style w:type="paragraph" w:styleId="21">
    <w:name w:val="Body Text Indent 2"/>
    <w:basedOn w:val="a"/>
    <w:semiHidden/>
    <w:pPr>
      <w:ind w:left="-567" w:firstLine="567"/>
      <w:jc w:val="both"/>
    </w:pPr>
    <w:rPr>
      <w:sz w:val="3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jc w:val="both"/>
    </w:pPr>
    <w:rPr>
      <w:sz w:val="32"/>
    </w:rPr>
  </w:style>
  <w:style w:type="paragraph" w:styleId="31">
    <w:name w:val="Body Text Indent 3"/>
    <w:basedOn w:val="a"/>
    <w:semiHidden/>
    <w:pPr>
      <w:ind w:left="284" w:hanging="284"/>
      <w:jc w:val="both"/>
    </w:pPr>
    <w:rPr>
      <w:sz w:val="32"/>
      <w:lang w:val="x-none" w:eastAsia="x-none"/>
    </w:rPr>
  </w:style>
  <w:style w:type="paragraph" w:styleId="a9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styleId="ab">
    <w:name w:val="caption"/>
    <w:basedOn w:val="a"/>
    <w:next w:val="a"/>
    <w:qFormat/>
    <w:pPr>
      <w:widowControl w:val="0"/>
      <w:jc w:val="right"/>
    </w:pPr>
    <w:rPr>
      <w:sz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Subtitle"/>
    <w:basedOn w:val="a"/>
    <w:qFormat/>
    <w:pPr>
      <w:jc w:val="center"/>
    </w:pPr>
    <w:rPr>
      <w:b/>
      <w:sz w:val="32"/>
    </w:rPr>
  </w:style>
  <w:style w:type="paragraph" w:customStyle="1" w:styleId="heading2">
    <w:name w:val="heading 2 Знак"/>
    <w:basedOn w:val="a"/>
    <w:next w:val="a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s16">
    <w:name w:val="s_16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Pr>
      <w:color w:val="0000FF"/>
      <w:u w:val="single"/>
    </w:rPr>
  </w:style>
  <w:style w:type="character" w:customStyle="1" w:styleId="highlightselected">
    <w:name w:val="highlight selected"/>
    <w:basedOn w:val="a0"/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rPr>
      <w:sz w:val="36"/>
    </w:rPr>
  </w:style>
  <w:style w:type="character" w:customStyle="1" w:styleId="32">
    <w:name w:val="Основной текст с отступом 3 Знак"/>
    <w:rPr>
      <w:sz w:val="32"/>
    </w:rPr>
  </w:style>
  <w:style w:type="character" w:customStyle="1" w:styleId="af1">
    <w:name w:val="Верхний колонтитул Знак"/>
    <w:basedOn w:val="a0"/>
  </w:style>
  <w:style w:type="paragraph" w:styleId="af2">
    <w:name w:val="Normal (Web)"/>
    <w:basedOn w:val="a"/>
    <w:semiHidden/>
    <w:unhideWhenUsed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3">
    <w:name w:val="Нижний колонтитул Знак"/>
    <w:uiPriority w:val="99"/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semiHidden/>
    <w:pPr>
      <w:spacing w:after="120" w:line="480" w:lineRule="auto"/>
    </w:pPr>
  </w:style>
  <w:style w:type="character" w:customStyle="1" w:styleId="23">
    <w:name w:val="Основной текст 2 Знак"/>
    <w:basedOn w:val="a0"/>
  </w:style>
  <w:style w:type="character" w:customStyle="1" w:styleId="apple-converted-space">
    <w:name w:val="apple-converted-space"/>
  </w:style>
  <w:style w:type="paragraph" w:customStyle="1" w:styleId="11">
    <w:name w:val="Обычный1"/>
    <w:pPr>
      <w:widowControl w:val="0"/>
      <w:spacing w:line="300" w:lineRule="auto"/>
      <w:ind w:firstLine="720"/>
      <w:jc w:val="both"/>
    </w:pPr>
    <w:rPr>
      <w:snapToGrid w:val="0"/>
      <w:sz w:val="28"/>
    </w:rPr>
  </w:style>
  <w:style w:type="paragraph" w:customStyle="1" w:styleId="ConsTitle">
    <w:name w:val="ConsTitle"/>
    <w:pPr>
      <w:widowControl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semiHidden/>
    <w:pPr>
      <w:jc w:val="both"/>
    </w:pPr>
    <w:rPr>
      <w:i/>
      <w:iCs/>
      <w:color w:val="0000FF"/>
      <w:sz w:val="24"/>
      <w:szCs w:val="28"/>
    </w:rPr>
  </w:style>
  <w:style w:type="character" w:styleId="af5">
    <w:name w:val="footnote reference"/>
    <w:semiHidden/>
    <w:unhideWhenUsed/>
    <w:rPr>
      <w:vertAlign w:val="superscript"/>
    </w:rPr>
  </w:style>
  <w:style w:type="paragraph" w:customStyle="1" w:styleId="Normal">
    <w:name w:val="Normal Знак"/>
  </w:style>
  <w:style w:type="table" w:styleId="af6">
    <w:name w:val="Table Grid"/>
    <w:basedOn w:val="a1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397F28"/>
    <w:rPr>
      <w:i/>
      <w:sz w:val="36"/>
    </w:rPr>
  </w:style>
  <w:style w:type="character" w:customStyle="1" w:styleId="10">
    <w:name w:val="Заголовок 1 Знак"/>
    <w:link w:val="1"/>
    <w:rsid w:val="00040B9A"/>
    <w:rPr>
      <w:sz w:val="36"/>
    </w:rPr>
  </w:style>
  <w:style w:type="paragraph" w:customStyle="1" w:styleId="EmptyLayoutCell">
    <w:name w:val="EmptyLayoutCell"/>
    <w:basedOn w:val="a"/>
    <w:rsid w:val="004151CA"/>
    <w:rPr>
      <w:sz w:val="2"/>
      <w:lang w:val="en-US" w:eastAsia="en-US"/>
    </w:rPr>
  </w:style>
  <w:style w:type="character" w:styleId="af7">
    <w:name w:val="Strong"/>
    <w:uiPriority w:val="22"/>
    <w:qFormat/>
    <w:rsid w:val="00FE2B6E"/>
    <w:rPr>
      <w:b/>
      <w:bCs/>
    </w:rPr>
  </w:style>
  <w:style w:type="character" w:customStyle="1" w:styleId="30">
    <w:name w:val="Заголовок 3 Знак"/>
    <w:link w:val="3"/>
    <w:rsid w:val="007C1136"/>
    <w:rPr>
      <w:sz w:val="40"/>
    </w:rPr>
  </w:style>
  <w:style w:type="paragraph" w:styleId="af8">
    <w:name w:val="TOC Heading"/>
    <w:basedOn w:val="1"/>
    <w:next w:val="a"/>
    <w:uiPriority w:val="39"/>
    <w:qFormat/>
    <w:rsid w:val="0068036D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B28FF"/>
    <w:pPr>
      <w:tabs>
        <w:tab w:val="right" w:leader="dot" w:pos="9571"/>
      </w:tabs>
      <w:spacing w:after="100" w:line="276" w:lineRule="auto"/>
      <w:jc w:val="both"/>
    </w:pPr>
    <w:rPr>
      <w:rFonts w:eastAsia="Calibri"/>
      <w:noProof/>
      <w:sz w:val="28"/>
      <w:szCs w:val="28"/>
      <w:lang w:eastAsia="en-US"/>
    </w:rPr>
  </w:style>
  <w:style w:type="paragraph" w:customStyle="1" w:styleId="ConsPlusTitle">
    <w:name w:val="ConsPlusTitle"/>
    <w:rsid w:val="008D51E7"/>
    <w:pPr>
      <w:widowControl w:val="0"/>
      <w:autoSpaceDE w:val="0"/>
      <w:autoSpaceDN w:val="0"/>
    </w:pPr>
    <w:rPr>
      <w:rFonts w:ascii="Calibri" w:hAnsi="Calibri"/>
      <w:b/>
      <w:sz w:val="22"/>
    </w:rPr>
  </w:style>
  <w:style w:type="character" w:customStyle="1" w:styleId="af9">
    <w:name w:val="Основной текст_"/>
    <w:basedOn w:val="a0"/>
    <w:link w:val="110"/>
    <w:rsid w:val="00B122FA"/>
    <w:rPr>
      <w:sz w:val="23"/>
      <w:szCs w:val="23"/>
      <w:shd w:val="clear" w:color="auto" w:fill="FFFFFF"/>
    </w:rPr>
  </w:style>
  <w:style w:type="paragraph" w:customStyle="1" w:styleId="110">
    <w:name w:val="Основной текст11"/>
    <w:basedOn w:val="a"/>
    <w:link w:val="af9"/>
    <w:rsid w:val="00B122FA"/>
    <w:pPr>
      <w:shd w:val="clear" w:color="auto" w:fill="FFFFFF"/>
      <w:spacing w:line="274" w:lineRule="exact"/>
      <w:ind w:hanging="360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catalog/product/962105" TargetMode="External"/><Relationship Id="rId18" Type="http://schemas.openxmlformats.org/officeDocument/2006/relationships/hyperlink" Target="http://znanium.com/catalog/author/800b1c27-5014-11e7-9fea-90b11c31de4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881925" TargetMode="External"/><Relationship Id="rId17" Type="http://schemas.openxmlformats.org/officeDocument/2006/relationships/hyperlink" Target="http://znanium.com/catalog/product/469411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100344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854334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0972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znanium.com/catalog/author/def1cbc9-da0b-11e4-9b7a-90b11c31de4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44379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A170-A931-4254-8FB3-46C3999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31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60963</CharactersWithSpaces>
  <SharedDoc>false</SharedDoc>
  <HLinks>
    <vt:vector size="54" baseType="variant">
      <vt:variant>
        <vt:i4>3801149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8126503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http://znanium.com/go.php?id=469818</vt:lpwstr>
      </vt:variant>
      <vt:variant>
        <vt:lpwstr/>
      </vt:variant>
      <vt:variant>
        <vt:i4>8323119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http://znanium.com/go.php?id=913759</vt:lpwstr>
      </vt:variant>
      <vt:variant>
        <vt:lpwstr/>
      </vt:variant>
      <vt:variant>
        <vt:i4>8192047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http://znanium.com/go.php?id=912762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http://znanium.com/go.php?id=511993</vt:lpwstr>
      </vt:variant>
      <vt:variant>
        <vt:lpwstr/>
      </vt:variant>
      <vt:variant>
        <vt:i4>7405611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http://znanium.com/go.php?id=543676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http://znanium.com/ go.php?id=548412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http://znanium.com/go.php?id=908528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http://www.trmost.ru/userfiles/flash/itpip/index.html?supk5__x000b_1000&amp;21833851542&amp;130</vt:lpwstr>
      </vt:variant>
      <vt:variant>
        <vt:lpwstr>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subject/>
  <dc:creator>student</dc:creator>
  <cp:keywords/>
  <dc:description/>
  <cp:lastModifiedBy>Ратникова Лариса Борисовна</cp:lastModifiedBy>
  <cp:revision>262</cp:revision>
  <cp:lastPrinted>2016-02-01T04:23:00Z</cp:lastPrinted>
  <dcterms:created xsi:type="dcterms:W3CDTF">2019-04-17T05:12:00Z</dcterms:created>
  <dcterms:modified xsi:type="dcterms:W3CDTF">2023-08-17T21:09:00Z</dcterms:modified>
</cp:coreProperties>
</file>